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831" w:rsidRDefault="00884128" w:rsidP="001A77A4">
      <w:pPr>
        <w:shd w:val="clear" w:color="auto" w:fill="FFFF99"/>
        <w:rPr>
          <w:b/>
          <w:sz w:val="28"/>
          <w:szCs w:val="28"/>
        </w:rPr>
      </w:pPr>
      <w:r w:rsidRPr="00884128">
        <w:rPr>
          <w:b/>
          <w:noProof/>
          <w:sz w:val="28"/>
          <w:szCs w:val="28"/>
          <w:lang w:eastAsia="it-IT"/>
        </w:rPr>
        <w:drawing>
          <wp:anchor distT="0" distB="0" distL="114300" distR="114300" simplePos="0" relativeHeight="251658240" behindDoc="0" locked="0" layoutInCell="1" allowOverlap="1" wp14:anchorId="3E3910BE" wp14:editId="2E442EC7">
            <wp:simplePos x="0" y="0"/>
            <wp:positionH relativeFrom="column">
              <wp:posOffset>397510</wp:posOffset>
            </wp:positionH>
            <wp:positionV relativeFrom="paragraph">
              <wp:posOffset>158750</wp:posOffset>
            </wp:positionV>
            <wp:extent cx="383540" cy="431936"/>
            <wp:effectExtent l="0" t="0" r="0" b="6350"/>
            <wp:wrapNone/>
            <wp:docPr id="2" name="Immagine 2" descr="C:\Users\Utente\Picture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Pictures\image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3540" cy="4319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829" w:rsidRPr="001A77A4" w:rsidRDefault="001A77A4" w:rsidP="001A77A4">
      <w:pPr>
        <w:shd w:val="clear" w:color="auto" w:fill="FFFF99"/>
        <w:jc w:val="center"/>
        <w:rPr>
          <w:rFonts w:ascii="Arial Rounded MT Bold" w:hAnsi="Arial Rounded MT Bold"/>
          <w:b/>
          <w:color w:val="365F91" w:themeColor="accent1" w:themeShade="BF"/>
          <w:sz w:val="24"/>
          <w:szCs w:val="24"/>
        </w:rPr>
      </w:pPr>
      <w:r>
        <w:rPr>
          <w:rFonts w:ascii="Arial Rounded MT Bold" w:hAnsi="Arial Rounded MT Bold"/>
          <w:b/>
          <w:color w:val="365F91" w:themeColor="accent1" w:themeShade="BF"/>
          <w:sz w:val="24"/>
          <w:szCs w:val="24"/>
        </w:rPr>
        <w:t xml:space="preserve">  </w:t>
      </w:r>
      <w:r w:rsidR="00A103F2" w:rsidRPr="001A77A4">
        <w:rPr>
          <w:rFonts w:ascii="Arial Rounded MT Bold" w:hAnsi="Arial Rounded MT Bold"/>
          <w:b/>
          <w:color w:val="365F91" w:themeColor="accent1" w:themeShade="BF"/>
          <w:sz w:val="24"/>
          <w:szCs w:val="24"/>
        </w:rPr>
        <w:t>ISTITUTO COMPR</w:t>
      </w:r>
      <w:r w:rsidR="00CD2829" w:rsidRPr="001A77A4">
        <w:rPr>
          <w:rFonts w:ascii="Arial Rounded MT Bold" w:hAnsi="Arial Rounded MT Bold"/>
          <w:b/>
          <w:color w:val="365F91" w:themeColor="accent1" w:themeShade="BF"/>
          <w:sz w:val="24"/>
          <w:szCs w:val="24"/>
        </w:rPr>
        <w:t>ENSIVO STATALE TORANO CASTELLO – SAN MARTINO DI FINITA</w:t>
      </w:r>
      <w:r w:rsidR="00233831" w:rsidRPr="001A77A4">
        <w:rPr>
          <w:rFonts w:ascii="Arial Rounded MT Bold" w:hAnsi="Arial Rounded MT Bold"/>
          <w:b/>
          <w:color w:val="365F91" w:themeColor="accent1" w:themeShade="BF"/>
          <w:sz w:val="24"/>
          <w:szCs w:val="24"/>
        </w:rPr>
        <w:t xml:space="preserve"> –</w:t>
      </w:r>
      <w:r w:rsidR="00CD2829" w:rsidRPr="001A77A4">
        <w:rPr>
          <w:rFonts w:ascii="Arial Rounded MT Bold" w:hAnsi="Arial Rounded MT Bold"/>
          <w:b/>
          <w:color w:val="365F91" w:themeColor="accent1" w:themeShade="BF"/>
          <w:sz w:val="24"/>
          <w:szCs w:val="24"/>
        </w:rPr>
        <w:t xml:space="preserve"> CERZETO</w:t>
      </w:r>
      <w:r w:rsidR="00233831" w:rsidRPr="001A77A4">
        <w:rPr>
          <w:rFonts w:ascii="Arial Rounded MT Bold" w:hAnsi="Arial Rounded MT Bold"/>
          <w:b/>
          <w:color w:val="365F91" w:themeColor="accent1" w:themeShade="BF"/>
          <w:sz w:val="24"/>
          <w:szCs w:val="24"/>
        </w:rPr>
        <w:t xml:space="preserve"> (CS)</w:t>
      </w:r>
    </w:p>
    <w:p w:rsidR="00CD2829" w:rsidRPr="00884128" w:rsidRDefault="00CD2829" w:rsidP="00E25E6B">
      <w:pPr>
        <w:shd w:val="clear" w:color="auto" w:fill="E5B8B7" w:themeFill="accent2" w:themeFillTint="66"/>
        <w:jc w:val="center"/>
        <w:rPr>
          <w:b/>
          <w:color w:val="943634" w:themeColor="accent2" w:themeShade="BF"/>
          <w:sz w:val="28"/>
          <w:szCs w:val="28"/>
        </w:rPr>
      </w:pPr>
      <w:r w:rsidRPr="00884128">
        <w:rPr>
          <w:b/>
          <w:color w:val="943634" w:themeColor="accent2" w:themeShade="BF"/>
          <w:sz w:val="28"/>
          <w:szCs w:val="28"/>
        </w:rPr>
        <w:t>A.S.2020-2021</w:t>
      </w:r>
    </w:p>
    <w:p w:rsidR="00E25E6B" w:rsidRPr="00CD2829" w:rsidRDefault="00A103F2" w:rsidP="001A77A4">
      <w:pPr>
        <w:shd w:val="clear" w:color="auto" w:fill="E5B8B7" w:themeFill="accent2" w:themeFillTint="66"/>
        <w:jc w:val="center"/>
        <w:rPr>
          <w:b/>
        </w:rPr>
      </w:pPr>
      <w:r>
        <w:rPr>
          <w:noProof/>
          <w:lang w:eastAsia="it-IT"/>
        </w:rPr>
        <w:drawing>
          <wp:inline distT="0" distB="0" distL="0" distR="0">
            <wp:extent cx="4940300" cy="2552488"/>
            <wp:effectExtent l="0" t="0" r="0" b="635"/>
            <wp:docPr id="4" name="Immagine 4" descr="Educazione civica dal 2020/21: Pubblicate linee guida. Costituzione,  sviluppo sostenibile e cittadinanza digitale i tre assi di insegnamento -  Professionisti Scu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cazione civica dal 2020/21: Pubblicate linee guida. Costituzione,  sviluppo sostenibile e cittadinanza digitale i tre assi di insegnamento -  Professionisti Scuol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0134" cy="2557569"/>
                    </a:xfrm>
                    <a:prstGeom prst="rect">
                      <a:avLst/>
                    </a:prstGeom>
                    <a:noFill/>
                    <a:ln>
                      <a:noFill/>
                    </a:ln>
                  </pic:spPr>
                </pic:pic>
              </a:graphicData>
            </a:graphic>
          </wp:inline>
        </w:drawing>
      </w:r>
    </w:p>
    <w:p w:rsidR="00923802" w:rsidRPr="001A77A4" w:rsidRDefault="00CD2829" w:rsidP="00E25E6B">
      <w:pPr>
        <w:shd w:val="clear" w:color="auto" w:fill="92D050"/>
        <w:jc w:val="center"/>
        <w:rPr>
          <w:b/>
          <w:color w:val="4F6228" w:themeColor="accent3" w:themeShade="80"/>
          <w:sz w:val="36"/>
          <w:szCs w:val="36"/>
        </w:rPr>
      </w:pPr>
      <w:r w:rsidRPr="001A77A4">
        <w:rPr>
          <w:b/>
          <w:color w:val="4F6228" w:themeColor="accent3" w:themeShade="80"/>
          <w:sz w:val="36"/>
          <w:szCs w:val="36"/>
        </w:rPr>
        <w:t>ATTUAZIONE LINEE GUIDA PER L’INSEGNAMENTO DELL’EDUCAZI</w:t>
      </w:r>
      <w:r w:rsidR="00A103F2" w:rsidRPr="001A77A4">
        <w:rPr>
          <w:b/>
          <w:color w:val="4F6228" w:themeColor="accent3" w:themeShade="80"/>
          <w:sz w:val="36"/>
          <w:szCs w:val="36"/>
        </w:rPr>
        <w:t>O</w:t>
      </w:r>
      <w:r w:rsidRPr="001A77A4">
        <w:rPr>
          <w:b/>
          <w:color w:val="4F6228" w:themeColor="accent3" w:themeShade="80"/>
          <w:sz w:val="36"/>
          <w:szCs w:val="36"/>
        </w:rPr>
        <w:t>NE CIVICA</w:t>
      </w:r>
    </w:p>
    <w:p w:rsidR="00E25E6B" w:rsidRDefault="001A77A4" w:rsidP="00E25E6B">
      <w:pPr>
        <w:shd w:val="clear" w:color="auto" w:fill="92D050"/>
        <w:jc w:val="center"/>
        <w:rPr>
          <w:b/>
        </w:rPr>
      </w:pPr>
      <w:r>
        <w:rPr>
          <w:noProof/>
          <w:lang w:eastAsia="it-IT"/>
        </w:rPr>
        <w:drawing>
          <wp:inline distT="0" distB="0" distL="0" distR="0" wp14:anchorId="3635411A" wp14:editId="340F5923">
            <wp:extent cx="4876800" cy="1600200"/>
            <wp:effectExtent l="0" t="0" r="0" b="0"/>
            <wp:docPr id="3" name="Immagine 3" descr="Educazione civica: torna l'insegnamento per diventare buoni cittad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zione civica: torna l'insegnamento per diventare buoni cittadin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6800" cy="1600200"/>
                    </a:xfrm>
                    <a:prstGeom prst="rect">
                      <a:avLst/>
                    </a:prstGeom>
                    <a:noFill/>
                    <a:ln>
                      <a:noFill/>
                    </a:ln>
                  </pic:spPr>
                </pic:pic>
              </a:graphicData>
            </a:graphic>
          </wp:inline>
        </w:drawing>
      </w:r>
    </w:p>
    <w:p w:rsidR="004719AD" w:rsidRPr="004719AD" w:rsidRDefault="004719AD" w:rsidP="00E25E6B">
      <w:pPr>
        <w:pStyle w:val="Paragrafoelenco"/>
        <w:numPr>
          <w:ilvl w:val="0"/>
          <w:numId w:val="2"/>
        </w:numPr>
        <w:shd w:val="clear" w:color="auto" w:fill="C6D9F1" w:themeFill="text2" w:themeFillTint="33"/>
        <w:jc w:val="both"/>
        <w:rPr>
          <w:rFonts w:cstheme="minorHAnsi"/>
          <w:b/>
        </w:rPr>
      </w:pPr>
      <w:r w:rsidRPr="004719AD">
        <w:rPr>
          <w:rFonts w:cstheme="minorHAnsi"/>
          <w:b/>
        </w:rPr>
        <w:lastRenderedPageBreak/>
        <w:t>RIFERIMENTI NORMATIVI</w:t>
      </w:r>
    </w:p>
    <w:p w:rsidR="00CD2829" w:rsidRDefault="00CD2829" w:rsidP="00CD2829">
      <w:pPr>
        <w:jc w:val="both"/>
        <w:rPr>
          <w:rFonts w:cstheme="minorHAnsi"/>
        </w:rPr>
      </w:pPr>
      <w:r w:rsidRPr="00C53D0F">
        <w:rPr>
          <w:rFonts w:cstheme="minorHAnsi"/>
          <w:b/>
        </w:rPr>
        <w:t>La LEGGE 20 agosto 2019, n. 92</w:t>
      </w:r>
      <w:r w:rsidRPr="00CD2829">
        <w:rPr>
          <w:rFonts w:cstheme="minorHAnsi"/>
        </w:rPr>
        <w:t xml:space="preserve"> </w:t>
      </w:r>
      <w:r>
        <w:rPr>
          <w:rFonts w:cstheme="minorHAnsi"/>
        </w:rPr>
        <w:t>“</w:t>
      </w:r>
      <w:r w:rsidRPr="00CD2829">
        <w:rPr>
          <w:rFonts w:cstheme="minorHAnsi"/>
        </w:rPr>
        <w:t>Introduzione dell'insegnamento scolastico dell'educazione civica</w:t>
      </w:r>
      <w:r>
        <w:rPr>
          <w:rFonts w:cstheme="minorHAnsi"/>
        </w:rPr>
        <w:t>”</w:t>
      </w:r>
      <w:r w:rsidRPr="00CD2829">
        <w:rPr>
          <w:rFonts w:cstheme="minorHAnsi"/>
        </w:rPr>
        <w:t xml:space="preserve"> (19G00105) (GU n.195 del 21-8-2019)</w:t>
      </w:r>
      <w:r>
        <w:rPr>
          <w:rFonts w:cstheme="minorHAnsi"/>
        </w:rPr>
        <w:t>, all’</w:t>
      </w:r>
      <w:r w:rsidRPr="00CD2829">
        <w:rPr>
          <w:rFonts w:cstheme="minorHAnsi"/>
        </w:rPr>
        <w:t xml:space="preserve"> Art. 2</w:t>
      </w:r>
      <w:r>
        <w:rPr>
          <w:rFonts w:cstheme="minorHAnsi"/>
        </w:rPr>
        <w:t xml:space="preserve"> “</w:t>
      </w:r>
      <w:r w:rsidRPr="00CD2829">
        <w:rPr>
          <w:rFonts w:cstheme="minorHAnsi"/>
        </w:rPr>
        <w:t>Istituzione dell'insegnamento dell'educazione civica</w:t>
      </w:r>
      <w:r>
        <w:rPr>
          <w:rFonts w:cstheme="minorHAnsi"/>
        </w:rPr>
        <w:t>” comma</w:t>
      </w:r>
      <w:r w:rsidRPr="00CD2829">
        <w:rPr>
          <w:rFonts w:cstheme="minorHAnsi"/>
        </w:rPr>
        <w:t xml:space="preserve"> 1. </w:t>
      </w:r>
      <w:r w:rsidR="00A103F2">
        <w:rPr>
          <w:rFonts w:cstheme="minorHAnsi"/>
        </w:rPr>
        <w:t>s</w:t>
      </w:r>
      <w:r>
        <w:rPr>
          <w:rFonts w:cstheme="minorHAnsi"/>
        </w:rPr>
        <w:t xml:space="preserve">tabilisce </w:t>
      </w:r>
      <w:r w:rsidRPr="00CD2829">
        <w:rPr>
          <w:rFonts w:cstheme="minorHAnsi"/>
        </w:rPr>
        <w:t>a decorrere dal 1° settembre</w:t>
      </w:r>
      <w:r>
        <w:rPr>
          <w:rFonts w:cstheme="minorHAnsi"/>
        </w:rPr>
        <w:t xml:space="preserve"> 2020</w:t>
      </w:r>
      <w:r w:rsidRPr="00CD2829">
        <w:rPr>
          <w:rFonts w:cstheme="minorHAnsi"/>
        </w:rPr>
        <w:t>, nel primo e nel secondo ciclo di istruzione</w:t>
      </w:r>
      <w:r w:rsidR="00A103F2">
        <w:rPr>
          <w:rFonts w:cstheme="minorHAnsi"/>
        </w:rPr>
        <w:t>,</w:t>
      </w:r>
      <w:r w:rsidRPr="00CD2829">
        <w:rPr>
          <w:rFonts w:cstheme="minorHAnsi"/>
        </w:rPr>
        <w:t xml:space="preserve"> </w:t>
      </w:r>
      <w:r w:rsidRPr="00A103F2">
        <w:rPr>
          <w:rFonts w:cstheme="minorHAnsi"/>
          <w:i/>
        </w:rPr>
        <w:t>l’istituzione dell'insegnamento trasversale dell'educazione civica, che sviluppa la conoscenza e la comprensione delle strutture e dei profili sociali, economici, giuridici, civici e ambientali della società. Iniziative di sensibilizzazione alla cittadinanza responsabile sono avviate dalla scuola dell'infanzia</w:t>
      </w:r>
      <w:r w:rsidRPr="00CD2829">
        <w:rPr>
          <w:rFonts w:cstheme="minorHAnsi"/>
        </w:rPr>
        <w:t xml:space="preserve">. </w:t>
      </w:r>
    </w:p>
    <w:p w:rsidR="00CD2829" w:rsidRDefault="00CD2829" w:rsidP="00CD2829">
      <w:pPr>
        <w:jc w:val="both"/>
        <w:rPr>
          <w:rFonts w:cstheme="minorHAnsi"/>
        </w:rPr>
      </w:pPr>
      <w:r w:rsidRPr="00E75BC0">
        <w:rPr>
          <w:rFonts w:cstheme="minorHAnsi"/>
        </w:rPr>
        <w:t xml:space="preserve">Al </w:t>
      </w:r>
      <w:r w:rsidRPr="00E75BC0">
        <w:rPr>
          <w:rFonts w:cstheme="minorHAnsi"/>
          <w:b/>
        </w:rPr>
        <w:t>comma 3</w:t>
      </w:r>
      <w:r>
        <w:rPr>
          <w:rFonts w:cstheme="minorHAnsi"/>
        </w:rPr>
        <w:t>, pertanto, si demanda alle</w:t>
      </w:r>
      <w:r w:rsidRPr="00CD2829">
        <w:rPr>
          <w:rFonts w:cstheme="minorHAnsi"/>
        </w:rPr>
        <w:t xml:space="preserve"> istituzioni scolastiche </w:t>
      </w:r>
      <w:r>
        <w:rPr>
          <w:rFonts w:cstheme="minorHAnsi"/>
        </w:rPr>
        <w:t xml:space="preserve">la progettazione </w:t>
      </w:r>
      <w:r w:rsidRPr="00CD2829">
        <w:rPr>
          <w:rFonts w:cstheme="minorHAnsi"/>
        </w:rPr>
        <w:t xml:space="preserve">nel curricolo di istituto </w:t>
      </w:r>
      <w:r>
        <w:rPr>
          <w:rFonts w:cstheme="minorHAnsi"/>
        </w:rPr>
        <w:t>del</w:t>
      </w:r>
      <w:r w:rsidRPr="00CD2829">
        <w:rPr>
          <w:rFonts w:cstheme="minorHAnsi"/>
        </w:rPr>
        <w:t xml:space="preserve">l'insegnamento trasversale dell'educazione civica, specificandone anche, per ciascun anno </w:t>
      </w:r>
      <w:r>
        <w:rPr>
          <w:rFonts w:cstheme="minorHAnsi"/>
        </w:rPr>
        <w:t xml:space="preserve">di corso, </w:t>
      </w:r>
      <w:r w:rsidRPr="00C53D0F">
        <w:rPr>
          <w:rFonts w:cstheme="minorHAnsi"/>
          <w:b/>
        </w:rPr>
        <w:t>l'orario di almeno 33 ore annue</w:t>
      </w:r>
      <w:r w:rsidRPr="00CD2829">
        <w:rPr>
          <w:rFonts w:cstheme="minorHAnsi"/>
        </w:rPr>
        <w:t xml:space="preserve">, da svolgersi nell'ambito del monte orario obbligatorio previsto dagli ordinamenti vigenti. </w:t>
      </w:r>
    </w:p>
    <w:p w:rsidR="004719AD" w:rsidRDefault="00CD2829" w:rsidP="00CD2829">
      <w:pPr>
        <w:jc w:val="both"/>
        <w:rPr>
          <w:rFonts w:cstheme="minorHAnsi"/>
        </w:rPr>
      </w:pPr>
      <w:r w:rsidRPr="00E75BC0">
        <w:rPr>
          <w:rFonts w:cstheme="minorHAnsi"/>
        </w:rPr>
        <w:t>Al</w:t>
      </w:r>
      <w:r w:rsidRPr="00E75BC0">
        <w:rPr>
          <w:rFonts w:cstheme="minorHAnsi"/>
          <w:b/>
        </w:rPr>
        <w:t xml:space="preserve"> comma 4</w:t>
      </w:r>
      <w:r>
        <w:rPr>
          <w:rFonts w:cstheme="minorHAnsi"/>
        </w:rPr>
        <w:t>, viene inoltre ribadito che n</w:t>
      </w:r>
      <w:r w:rsidRPr="00CD2829">
        <w:rPr>
          <w:rFonts w:cstheme="minorHAnsi"/>
        </w:rPr>
        <w:t>elle scuole del primo ciclo, l'insegnamento trasv</w:t>
      </w:r>
      <w:r w:rsidR="004719AD">
        <w:rPr>
          <w:rFonts w:cstheme="minorHAnsi"/>
        </w:rPr>
        <w:t>ersale dell'educazione civica è affidato, in contitolarità</w:t>
      </w:r>
      <w:r w:rsidRPr="00CD2829">
        <w:rPr>
          <w:rFonts w:cstheme="minorHAnsi"/>
        </w:rPr>
        <w:t>, a docenti sulla base del curricolo</w:t>
      </w:r>
      <w:r w:rsidR="00E75BC0">
        <w:rPr>
          <w:rFonts w:cstheme="minorHAnsi"/>
        </w:rPr>
        <w:t>.</w:t>
      </w:r>
      <w:r w:rsidRPr="00CD2829">
        <w:rPr>
          <w:rFonts w:cstheme="minorHAnsi"/>
        </w:rPr>
        <w:t xml:space="preserve"> </w:t>
      </w:r>
    </w:p>
    <w:p w:rsidR="004719AD" w:rsidRDefault="004719AD" w:rsidP="00CD2829">
      <w:pPr>
        <w:jc w:val="both"/>
        <w:rPr>
          <w:rFonts w:cstheme="minorHAnsi"/>
        </w:rPr>
      </w:pPr>
      <w:r>
        <w:rPr>
          <w:rFonts w:cstheme="minorHAnsi"/>
        </w:rPr>
        <w:t xml:space="preserve">Al </w:t>
      </w:r>
      <w:r w:rsidRPr="00E75BC0">
        <w:rPr>
          <w:rFonts w:cstheme="minorHAnsi"/>
          <w:b/>
        </w:rPr>
        <w:t>comma 5</w:t>
      </w:r>
      <w:r>
        <w:rPr>
          <w:rFonts w:cstheme="minorHAnsi"/>
        </w:rPr>
        <w:t>, viene definita la necessità di individuare p</w:t>
      </w:r>
      <w:r w:rsidR="00CD2829" w:rsidRPr="00CD2829">
        <w:rPr>
          <w:rFonts w:cstheme="minorHAnsi"/>
        </w:rPr>
        <w:t>er ciascuna classe</w:t>
      </w:r>
      <w:r>
        <w:rPr>
          <w:rFonts w:cstheme="minorHAnsi"/>
        </w:rPr>
        <w:t xml:space="preserve">, tra i docenti a cui è </w:t>
      </w:r>
      <w:r w:rsidR="00CD2829" w:rsidRPr="00CD2829">
        <w:rPr>
          <w:rFonts w:cstheme="minorHAnsi"/>
        </w:rPr>
        <w:t xml:space="preserve">affidato l'insegnamento dell'educazione civica, un docente con compiti di coordinamento. </w:t>
      </w:r>
    </w:p>
    <w:p w:rsidR="004719AD" w:rsidRDefault="004719AD" w:rsidP="00CD2829">
      <w:pPr>
        <w:jc w:val="both"/>
        <w:rPr>
          <w:rFonts w:cstheme="minorHAnsi"/>
        </w:rPr>
      </w:pPr>
      <w:r>
        <w:rPr>
          <w:rFonts w:cstheme="minorHAnsi"/>
        </w:rPr>
        <w:t xml:space="preserve">Al </w:t>
      </w:r>
      <w:r w:rsidRPr="00E75BC0">
        <w:rPr>
          <w:rFonts w:cstheme="minorHAnsi"/>
          <w:b/>
        </w:rPr>
        <w:t>comma 6</w:t>
      </w:r>
      <w:r>
        <w:rPr>
          <w:rFonts w:cstheme="minorHAnsi"/>
        </w:rPr>
        <w:t>, si stabilisce che l</w:t>
      </w:r>
      <w:r w:rsidR="00CD2829" w:rsidRPr="00CD2829">
        <w:rPr>
          <w:rFonts w:cstheme="minorHAnsi"/>
        </w:rPr>
        <w:t>'insegnamento trasv</w:t>
      </w:r>
      <w:r>
        <w:rPr>
          <w:rFonts w:cstheme="minorHAnsi"/>
        </w:rPr>
        <w:t>ersale dell'educazione civica è</w:t>
      </w:r>
      <w:r w:rsidR="00CD2829" w:rsidRPr="00CD2829">
        <w:rPr>
          <w:rFonts w:cstheme="minorHAnsi"/>
        </w:rPr>
        <w:t xml:space="preserve"> oggetto delle valutazioni periodiche e finali</w:t>
      </w:r>
      <w:r>
        <w:rPr>
          <w:rFonts w:cstheme="minorHAnsi"/>
        </w:rPr>
        <w:t xml:space="preserve"> secondo la normativa vigente in materia, inoltre, i</w:t>
      </w:r>
      <w:r w:rsidR="00CD2829" w:rsidRPr="00CD2829">
        <w:rPr>
          <w:rFonts w:cstheme="minorHAnsi"/>
        </w:rPr>
        <w:t>l docente coordinatore di cui al comma 5 formula la proposta di voto espresso in decimi, acquisendo elementi c</w:t>
      </w:r>
      <w:r>
        <w:rPr>
          <w:rFonts w:cstheme="minorHAnsi"/>
        </w:rPr>
        <w:t xml:space="preserve">onoscitivi dai docenti a cui è </w:t>
      </w:r>
      <w:r w:rsidR="00CD2829" w:rsidRPr="00CD2829">
        <w:rPr>
          <w:rFonts w:cstheme="minorHAnsi"/>
        </w:rPr>
        <w:t xml:space="preserve">affidato l'insegnamento dell'educazione civica. </w:t>
      </w:r>
    </w:p>
    <w:p w:rsidR="00CD2829" w:rsidRDefault="004719AD" w:rsidP="00CD2829">
      <w:pPr>
        <w:jc w:val="both"/>
        <w:rPr>
          <w:rFonts w:cstheme="minorHAnsi"/>
        </w:rPr>
      </w:pPr>
      <w:r>
        <w:rPr>
          <w:rFonts w:cstheme="minorHAnsi"/>
        </w:rPr>
        <w:t xml:space="preserve">Al </w:t>
      </w:r>
      <w:r w:rsidRPr="00E75BC0">
        <w:rPr>
          <w:rFonts w:cstheme="minorHAnsi"/>
          <w:b/>
        </w:rPr>
        <w:t>comma 7</w:t>
      </w:r>
      <w:r>
        <w:rPr>
          <w:rFonts w:cstheme="minorHAnsi"/>
        </w:rPr>
        <w:t>, si indica i</w:t>
      </w:r>
      <w:r w:rsidR="00CD2829" w:rsidRPr="00CD2829">
        <w:rPr>
          <w:rFonts w:cstheme="minorHAnsi"/>
        </w:rPr>
        <w:t>l dirigente scolastico</w:t>
      </w:r>
      <w:r>
        <w:rPr>
          <w:rFonts w:cstheme="minorHAnsi"/>
        </w:rPr>
        <w:t xml:space="preserve"> quale soggetto preposto alla</w:t>
      </w:r>
      <w:r w:rsidR="00CD2829" w:rsidRPr="00CD2829">
        <w:rPr>
          <w:rFonts w:cstheme="minorHAnsi"/>
        </w:rPr>
        <w:t xml:space="preserve"> verifica </w:t>
      </w:r>
      <w:r>
        <w:rPr>
          <w:rFonts w:cstheme="minorHAnsi"/>
        </w:rPr>
        <w:t>del</w:t>
      </w:r>
      <w:r w:rsidR="00CD2829" w:rsidRPr="00CD2829">
        <w:rPr>
          <w:rFonts w:cstheme="minorHAnsi"/>
        </w:rPr>
        <w:t>la piena attuazione e</w:t>
      </w:r>
      <w:r>
        <w:rPr>
          <w:rFonts w:cstheme="minorHAnsi"/>
        </w:rPr>
        <w:t xml:space="preserve"> del</w:t>
      </w:r>
      <w:r w:rsidR="00CD2829" w:rsidRPr="00CD2829">
        <w:rPr>
          <w:rFonts w:cstheme="minorHAnsi"/>
        </w:rPr>
        <w:t>la coerenza con il Piano triennale dell'offerta formativa.</w:t>
      </w:r>
    </w:p>
    <w:p w:rsidR="004719AD" w:rsidRDefault="004719AD" w:rsidP="00CD2829">
      <w:pPr>
        <w:jc w:val="both"/>
      </w:pPr>
      <w:r>
        <w:t>Con il decreto m</w:t>
      </w:r>
      <w:r w:rsidRPr="004719AD">
        <w:t>_pi.AOOGABMI.Registro-DecretiR.0000035.22-06-2020.pdf</w:t>
      </w:r>
      <w:r>
        <w:t xml:space="preserve"> Linee guida per l’insegnamento dell’educazione civica, ai sensi dell’articolo 3 della legge 20 agosto 2019, n. 92, vengono </w:t>
      </w:r>
      <w:r w:rsidRPr="00A103F2">
        <w:t>emanate le</w:t>
      </w:r>
      <w:r w:rsidRPr="00971AE0">
        <w:rPr>
          <w:b/>
        </w:rPr>
        <w:t xml:space="preserve"> Linee Guida per l’attuazione dell’insegnamento dell’educazione civica</w:t>
      </w:r>
      <w:r>
        <w:t xml:space="preserve"> con i seguenti allegati:</w:t>
      </w:r>
    </w:p>
    <w:p w:rsidR="004719AD" w:rsidRDefault="004719AD" w:rsidP="004719AD">
      <w:pPr>
        <w:pStyle w:val="Paragrafoelenco"/>
        <w:numPr>
          <w:ilvl w:val="0"/>
          <w:numId w:val="2"/>
        </w:numPr>
        <w:jc w:val="both"/>
      </w:pPr>
      <w:r>
        <w:t xml:space="preserve">Allegato A: Linee guida per l’insegnamento dell’educazione civica; </w:t>
      </w:r>
    </w:p>
    <w:p w:rsidR="004719AD" w:rsidRDefault="004719AD" w:rsidP="004719AD">
      <w:pPr>
        <w:pStyle w:val="Paragrafoelenco"/>
        <w:numPr>
          <w:ilvl w:val="0"/>
          <w:numId w:val="2"/>
        </w:numPr>
        <w:jc w:val="both"/>
      </w:pPr>
      <w:r>
        <w:t xml:space="preserve">Allegato B: Integrazione al Profilo delle competenze al termine del primo ciclo, di cui alle Indicazioni nazionali per il curricolo della scuola dell’infanzia e del primo ciclo di istruzione vigenti; </w:t>
      </w:r>
    </w:p>
    <w:p w:rsidR="004719AD" w:rsidRPr="004719AD" w:rsidRDefault="004719AD" w:rsidP="004719AD">
      <w:pPr>
        <w:pStyle w:val="Paragrafoelenco"/>
        <w:numPr>
          <w:ilvl w:val="0"/>
          <w:numId w:val="2"/>
        </w:numPr>
        <w:jc w:val="both"/>
        <w:rPr>
          <w:rFonts w:cstheme="minorHAnsi"/>
          <w:b/>
        </w:rPr>
      </w:pPr>
      <w:r>
        <w:t>Allegato C: Integrazione al Profilo educativo, culturale e professionale di cui all’Allegato A al decreto legislativo n. 226/2005.</w:t>
      </w:r>
    </w:p>
    <w:p w:rsidR="00971AE0" w:rsidRDefault="00971AE0" w:rsidP="004719AD">
      <w:pPr>
        <w:jc w:val="both"/>
        <w:rPr>
          <w:rFonts w:cstheme="minorHAnsi"/>
          <w:b/>
        </w:rPr>
      </w:pPr>
      <w:r w:rsidRPr="00971AE0">
        <w:rPr>
          <w:rFonts w:cstheme="minorHAnsi"/>
          <w:b/>
        </w:rPr>
        <w:t>E gli specifici articoli</w:t>
      </w:r>
      <w:r w:rsidRPr="00971AE0">
        <w:rPr>
          <w:rFonts w:cstheme="minorHAnsi"/>
        </w:rPr>
        <w:t xml:space="preserve"> che si pronunciano in materia di</w:t>
      </w:r>
      <w:r>
        <w:rPr>
          <w:rFonts w:cstheme="minorHAnsi"/>
          <w:b/>
        </w:rPr>
        <w:t xml:space="preserve"> </w:t>
      </w:r>
    </w:p>
    <w:p w:rsidR="00971AE0" w:rsidRDefault="00971AE0" w:rsidP="004719AD">
      <w:pPr>
        <w:jc w:val="both"/>
      </w:pPr>
      <w:r>
        <w:rPr>
          <w:rFonts w:cstheme="minorHAnsi"/>
          <w:b/>
        </w:rPr>
        <w:lastRenderedPageBreak/>
        <w:t>Art.2-</w:t>
      </w:r>
      <w:r w:rsidR="004719AD">
        <w:rPr>
          <w:rFonts w:cstheme="minorHAnsi"/>
          <w:b/>
        </w:rPr>
        <w:t xml:space="preserve"> </w:t>
      </w:r>
      <w:r w:rsidR="004719AD">
        <w:t>Prima attuazione delle Linee guida</w:t>
      </w:r>
      <w:r>
        <w:t xml:space="preserve">; </w:t>
      </w:r>
    </w:p>
    <w:p w:rsidR="00971AE0" w:rsidRDefault="001A77A4" w:rsidP="004719AD">
      <w:pPr>
        <w:jc w:val="both"/>
      </w:pPr>
      <w:r>
        <w:rPr>
          <w:b/>
        </w:rPr>
        <w:t>Art</w:t>
      </w:r>
      <w:r w:rsidR="00971AE0" w:rsidRPr="00971AE0">
        <w:rPr>
          <w:b/>
        </w:rPr>
        <w:t>. 3 -</w:t>
      </w:r>
      <w:r w:rsidR="00971AE0">
        <w:t xml:space="preserve"> </w:t>
      </w:r>
      <w:r w:rsidR="004719AD">
        <w:t xml:space="preserve"> </w:t>
      </w:r>
      <w:r w:rsidR="00971AE0">
        <w:t xml:space="preserve">Valutazione periodica e finale; </w:t>
      </w:r>
    </w:p>
    <w:p w:rsidR="00E25E6B" w:rsidRPr="00E25E6B" w:rsidRDefault="00971AE0" w:rsidP="004719AD">
      <w:pPr>
        <w:jc w:val="both"/>
      </w:pPr>
      <w:r w:rsidRPr="00971AE0">
        <w:rPr>
          <w:b/>
        </w:rPr>
        <w:t>Art.4-</w:t>
      </w:r>
      <w:r>
        <w:t xml:space="preserve"> </w:t>
      </w:r>
      <w:r w:rsidRPr="00971AE0">
        <w:t xml:space="preserve"> </w:t>
      </w:r>
      <w:r>
        <w:t>Misure di formazione, di accompagnamento e monitoraggio</w:t>
      </w:r>
    </w:p>
    <w:p w:rsidR="00923802" w:rsidRDefault="00CD2829" w:rsidP="00E25E6B">
      <w:pPr>
        <w:pStyle w:val="Paragrafoelenco"/>
        <w:numPr>
          <w:ilvl w:val="0"/>
          <w:numId w:val="1"/>
        </w:numPr>
        <w:shd w:val="clear" w:color="auto" w:fill="FFC000"/>
        <w:rPr>
          <w:b/>
        </w:rPr>
      </w:pPr>
      <w:r w:rsidRPr="00CD2829">
        <w:rPr>
          <w:b/>
        </w:rPr>
        <w:t>INDICAZIONI OPERATIVE</w:t>
      </w:r>
    </w:p>
    <w:p w:rsidR="00CD2829" w:rsidRDefault="00923802" w:rsidP="00923802">
      <w:pPr>
        <w:pStyle w:val="Paragrafoelenco"/>
        <w:numPr>
          <w:ilvl w:val="0"/>
          <w:numId w:val="1"/>
        </w:numPr>
        <w:shd w:val="clear" w:color="auto" w:fill="FFC000"/>
        <w:jc w:val="center"/>
        <w:rPr>
          <w:b/>
        </w:rPr>
      </w:pPr>
      <w:r>
        <w:rPr>
          <w:noProof/>
          <w:lang w:eastAsia="it-IT"/>
        </w:rPr>
        <w:drawing>
          <wp:inline distT="0" distB="0" distL="0" distR="0" wp14:anchorId="14DDFD8E" wp14:editId="2354FD2B">
            <wp:extent cx="6238875" cy="3371850"/>
            <wp:effectExtent l="0" t="0" r="9525" b="0"/>
            <wp:docPr id="8" name="Immagine 8" descr="Torre Annunziata - La Costituzione nelle scuole: una legge per reintrodurre  l'insegnamento di Educazione civica | Torres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orre Annunziata - La Costituzione nelle scuole: una legge per reintrodurre  l'insegnamento di Educazione civica | Torreset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8875" cy="3371850"/>
                    </a:xfrm>
                    <a:prstGeom prst="rect">
                      <a:avLst/>
                    </a:prstGeom>
                    <a:ln>
                      <a:noFill/>
                    </a:ln>
                    <a:effectLst>
                      <a:softEdge rad="112500"/>
                    </a:effectLst>
                  </pic:spPr>
                </pic:pic>
              </a:graphicData>
            </a:graphic>
          </wp:inline>
        </w:drawing>
      </w:r>
    </w:p>
    <w:p w:rsidR="00971AE0" w:rsidRDefault="00971AE0" w:rsidP="00971AE0">
      <w:r w:rsidRPr="00971AE0">
        <w:t>Per la corretta attuazione dell’innovazione normativa, ai sensi dei riferimenti legislativi di cui sopra, le Istituzioni scolastiche devono:</w:t>
      </w:r>
    </w:p>
    <w:p w:rsidR="003D2C82" w:rsidRDefault="00971AE0" w:rsidP="00971AE0">
      <w:pPr>
        <w:pStyle w:val="Paragrafoelenco"/>
        <w:numPr>
          <w:ilvl w:val="0"/>
          <w:numId w:val="3"/>
        </w:numPr>
        <w:rPr>
          <w:b/>
        </w:rPr>
      </w:pPr>
      <w:r w:rsidRPr="003D2C82">
        <w:rPr>
          <w:b/>
        </w:rPr>
        <w:t>Operare una revisione dei curricoli di istituto per adeguarli alle nuove disposizioni</w:t>
      </w:r>
      <w:r w:rsidR="003D2C82">
        <w:rPr>
          <w:b/>
        </w:rPr>
        <w:t xml:space="preserve"> </w:t>
      </w:r>
    </w:p>
    <w:p w:rsidR="00971AE0" w:rsidRDefault="00971AE0" w:rsidP="003D2C82">
      <w:pPr>
        <w:pStyle w:val="Paragrafoelenco"/>
        <w:numPr>
          <w:ilvl w:val="0"/>
          <w:numId w:val="4"/>
        </w:numPr>
        <w:jc w:val="both"/>
      </w:pPr>
      <w:r>
        <w:t xml:space="preserve">ponendo a fondamento dell’educazione civica la conoscenza della Costituzione Italiana riconosciuta non solo come norma cardine del nostro ordinamento, ma anche come criterio per identificare diritti, doveri, compiti, comportamenti personali e istituzionali, finalizzati a promuovere il pieno sviluppo della persona e la partecipazione di tutti i cittadini all’organizzazione politica, economica e sociale del Paese. </w:t>
      </w:r>
    </w:p>
    <w:p w:rsidR="003D2C82" w:rsidRDefault="003D2C82" w:rsidP="003D2C82">
      <w:pPr>
        <w:pStyle w:val="Paragrafoelenco"/>
        <w:numPr>
          <w:ilvl w:val="0"/>
          <w:numId w:val="4"/>
        </w:numPr>
        <w:jc w:val="both"/>
      </w:pPr>
      <w:r>
        <w:lastRenderedPageBreak/>
        <w:t>rafforzando</w:t>
      </w:r>
      <w:r w:rsidR="00971AE0">
        <w:t xml:space="preserve"> la collaborazione con le famiglie al fine di promuovere comportamenti improntati a una cittadinanza consapevole, non solo dei diritti, dei doveri e delle regole di convivenza, ma anche delle sfide del presente e dell’immediato futuro, anche integrando il Patto educativo di corresponsabilità ed estendendolo alla scuola primaria.</w:t>
      </w:r>
    </w:p>
    <w:p w:rsidR="00971AE0" w:rsidRDefault="003D2C82" w:rsidP="003D2C82">
      <w:pPr>
        <w:pStyle w:val="Paragrafoelenco"/>
        <w:numPr>
          <w:ilvl w:val="0"/>
          <w:numId w:val="4"/>
        </w:numPr>
        <w:jc w:val="both"/>
      </w:pPr>
      <w:r>
        <w:t>garantendo</w:t>
      </w:r>
      <w:r w:rsidR="00971AE0">
        <w:t xml:space="preserve"> la trasversalità del nuovo insegnamento, anche in ragione della pluralità degli obiettivi di apprendimento e delle competenze attese, non ascrivibili a una singola disciplina e neppure esclusivamente disciplinari.</w:t>
      </w:r>
    </w:p>
    <w:p w:rsidR="003D2C82" w:rsidRDefault="003D2C82" w:rsidP="003D2C82">
      <w:pPr>
        <w:pStyle w:val="Paragrafoelenco"/>
        <w:jc w:val="both"/>
      </w:pPr>
      <w:r w:rsidRPr="003D2C82">
        <w:t>al fine di sviluppare “la conoscenza e la comprensione delle strutture e dei profili sociali, economici, giuridici, civici e ambientali della società”, nonché ad individuare nella conoscenza e nell’attuazione consapevole dei regolamenti di Istituto, dello Statuto delle studentesse e degli studenti, nel Patto educativo di corresponsabilità, esteso ai percorsi di scuola primaria, un terreno di esercizio concreto per sviluppare “la capacità di agire da cittadini responsabili e di partecipare pienamente e consapevolmente alla vita civica, culturale e sociale della comunità”</w:t>
      </w:r>
    </w:p>
    <w:p w:rsidR="003D2C82" w:rsidRPr="003D2C82" w:rsidRDefault="003D2C82" w:rsidP="003D2C82">
      <w:pPr>
        <w:pStyle w:val="Paragrafoelenco"/>
        <w:jc w:val="both"/>
      </w:pPr>
    </w:p>
    <w:p w:rsidR="00971AE0" w:rsidRDefault="003D2C82" w:rsidP="003D2C82">
      <w:pPr>
        <w:pStyle w:val="Paragrafoelenco"/>
        <w:numPr>
          <w:ilvl w:val="0"/>
          <w:numId w:val="3"/>
        </w:numPr>
        <w:rPr>
          <w:b/>
        </w:rPr>
      </w:pPr>
      <w:r>
        <w:rPr>
          <w:b/>
        </w:rPr>
        <w:t>A</w:t>
      </w:r>
      <w:r w:rsidRPr="003D2C82">
        <w:rPr>
          <w:b/>
        </w:rPr>
        <w:t xml:space="preserve">ssicurare </w:t>
      </w:r>
      <w:r>
        <w:rPr>
          <w:b/>
        </w:rPr>
        <w:t>all’insegnamento dell’educazione civica almeno 33 ore</w:t>
      </w:r>
      <w:r w:rsidRPr="003D2C82">
        <w:t xml:space="preserve"> </w:t>
      </w:r>
      <w:r w:rsidRPr="003D2C82">
        <w:rPr>
          <w:b/>
        </w:rPr>
        <w:t>per ciascun anno di corso, da svolgersi nell’ambito del monte ore complessivo annuale previsto dagli ordinamenti</w:t>
      </w:r>
      <w:r w:rsidR="005B146D">
        <w:rPr>
          <w:b/>
        </w:rPr>
        <w:t xml:space="preserve"> </w:t>
      </w:r>
    </w:p>
    <w:p w:rsidR="005B146D" w:rsidRPr="005B146D" w:rsidRDefault="005B146D" w:rsidP="005B146D">
      <w:pPr>
        <w:pStyle w:val="Paragrafoelenco"/>
        <w:jc w:val="both"/>
        <w:rPr>
          <w:b/>
          <w:i/>
        </w:rPr>
      </w:pPr>
      <w:r>
        <w:t xml:space="preserve">La Legge prevede che all’insegnamento dell’educazione civica siano dedicate non meno di 33 ore per ciascun anno scolastico. In via ordinaria esse sono svolte, nell’ambito della declinazione annuale delle attività didattiche, da uno o più docenti della classe o del Consiglio di Classe cui l’insegnamento è affidato con delibera del Collegio dei docenti su proposta degli stessi docenti della classe o del consiglio di classe. </w:t>
      </w:r>
      <w:r w:rsidRPr="005B146D">
        <w:rPr>
          <w:i/>
        </w:rPr>
        <w:t>Qualora invece, ricorrendo le necessarie condizioni di invarianza di organico, l’insegnamento dell’educazione civica dovesse rientrare nell’utilizzo della quota di autonomia del 20%, configurandosi così uno spazio apposito nell’ambito dell’orario settimanale alla stregua delle discipline del curricolo, ciò non dovrà comunque pregiudicare la trasversalità e la corresponsabilità collegiale dell’insegnamento all’interno del team docente e del Consiglio di Classe.</w:t>
      </w:r>
    </w:p>
    <w:p w:rsidR="003D2C82" w:rsidRDefault="003D2C82" w:rsidP="003D2C82">
      <w:pPr>
        <w:pStyle w:val="Paragrafoelenco"/>
        <w:rPr>
          <w:b/>
        </w:rPr>
      </w:pPr>
    </w:p>
    <w:p w:rsidR="002E73FF" w:rsidRPr="002E73FF" w:rsidRDefault="002E73FF" w:rsidP="003D2C82">
      <w:pPr>
        <w:pStyle w:val="Paragrafoelenco"/>
        <w:numPr>
          <w:ilvl w:val="0"/>
          <w:numId w:val="3"/>
        </w:numPr>
        <w:rPr>
          <w:b/>
        </w:rPr>
      </w:pPr>
      <w:r w:rsidRPr="002E73FF">
        <w:rPr>
          <w:b/>
        </w:rPr>
        <w:t xml:space="preserve">Operare la rimodulazione dei </w:t>
      </w:r>
      <w:bookmarkStart w:id="0" w:name="_GoBack"/>
      <w:bookmarkEnd w:id="0"/>
      <w:r w:rsidRPr="002E73FF">
        <w:rPr>
          <w:b/>
        </w:rPr>
        <w:t xml:space="preserve"> criteri di valutazione deliberati dal collegio dei docenti per le singole discipline e già inseriti nel PTOF</w:t>
      </w:r>
      <w:r>
        <w:t xml:space="preserve"> </w:t>
      </w:r>
    </w:p>
    <w:p w:rsidR="002E73FF" w:rsidRDefault="002E73FF" w:rsidP="002E73FF">
      <w:pPr>
        <w:pStyle w:val="Paragrafoelenco"/>
        <w:jc w:val="both"/>
        <w:rPr>
          <w:i/>
        </w:rPr>
      </w:pPr>
      <w:r>
        <w:t>Questi dovranno essere integrati in modo da ricomprendere anche la valutazione dell’insegnamento dell’educazione civica</w:t>
      </w:r>
      <w:r w:rsidRPr="002E73FF">
        <w:rPr>
          <w:i/>
        </w:rPr>
        <w:t>.</w:t>
      </w:r>
    </w:p>
    <w:p w:rsidR="002E73FF" w:rsidRPr="002E73FF" w:rsidRDefault="002E73FF" w:rsidP="002E73FF">
      <w:pPr>
        <w:pStyle w:val="Paragrafoelenco"/>
        <w:jc w:val="both"/>
        <w:rPr>
          <w:b/>
          <w:i/>
        </w:rPr>
      </w:pPr>
    </w:p>
    <w:p w:rsidR="002E73FF" w:rsidRDefault="002E73FF" w:rsidP="003D2C82">
      <w:pPr>
        <w:pStyle w:val="Paragrafoelenco"/>
        <w:numPr>
          <w:ilvl w:val="0"/>
          <w:numId w:val="3"/>
        </w:numPr>
        <w:rPr>
          <w:b/>
        </w:rPr>
      </w:pPr>
      <w:r w:rsidRPr="002E73FF">
        <w:rPr>
          <w:b/>
        </w:rPr>
        <w:t>Creare ed utilizzare strumenti condivisi</w:t>
      </w:r>
      <w:r>
        <w:rPr>
          <w:b/>
        </w:rPr>
        <w:t xml:space="preserve"> per la valutazione dell’insegnamento di educazione civica</w:t>
      </w:r>
    </w:p>
    <w:p w:rsidR="002E73FF" w:rsidRDefault="007D5D9F" w:rsidP="002E73FF">
      <w:pPr>
        <w:pStyle w:val="Paragrafoelenco"/>
      </w:pPr>
      <w:r>
        <w:t>R</w:t>
      </w:r>
      <w:r w:rsidR="002E73FF" w:rsidRPr="007D5D9F">
        <w:t>ubriche e griglie di osservazione</w:t>
      </w:r>
      <w:r>
        <w:t xml:space="preserve"> </w:t>
      </w:r>
      <w:r w:rsidR="002E73FF">
        <w:t>che possono essere applicati ai percorsi interdisciplinari, finalizzati a rendere conto del conseguimento da parte degli alunni delle conoscenze e abilità e del progressivo sviluppo delle competenze previste nella sezione del curricolo dedicata all’educazione civica.</w:t>
      </w:r>
    </w:p>
    <w:p w:rsidR="007D5D9F" w:rsidRDefault="007D5D9F" w:rsidP="002E73FF">
      <w:pPr>
        <w:pStyle w:val="Paragrafoelenco"/>
        <w:rPr>
          <w:b/>
        </w:rPr>
      </w:pPr>
    </w:p>
    <w:p w:rsidR="003D2C82" w:rsidRDefault="003D2C82" w:rsidP="003D2C82">
      <w:pPr>
        <w:pStyle w:val="Paragrafoelenco"/>
        <w:numPr>
          <w:ilvl w:val="0"/>
          <w:numId w:val="3"/>
        </w:numPr>
        <w:rPr>
          <w:b/>
        </w:rPr>
      </w:pPr>
      <w:r>
        <w:rPr>
          <w:b/>
        </w:rPr>
        <w:t>Sviluppare i seguenti aspetti</w:t>
      </w:r>
      <w:r w:rsidRPr="003D2C82">
        <w:t xml:space="preserve"> </w:t>
      </w:r>
      <w:r w:rsidRPr="003D2C82">
        <w:rPr>
          <w:b/>
        </w:rPr>
        <w:t>contenutistici e metodologici</w:t>
      </w:r>
      <w:r w:rsidR="00E75BC0">
        <w:rPr>
          <w:b/>
        </w:rPr>
        <w:t xml:space="preserve"> (</w:t>
      </w:r>
      <w:r w:rsidR="00A103F2">
        <w:rPr>
          <w:b/>
        </w:rPr>
        <w:t>nuclei tematici fo</w:t>
      </w:r>
      <w:r>
        <w:rPr>
          <w:b/>
        </w:rPr>
        <w:t>ndamentali):</w:t>
      </w:r>
    </w:p>
    <w:p w:rsidR="003D2C82" w:rsidRPr="003D2C82" w:rsidRDefault="003D2C82" w:rsidP="00A103F2">
      <w:pPr>
        <w:pStyle w:val="Paragrafoelenco"/>
        <w:numPr>
          <w:ilvl w:val="0"/>
          <w:numId w:val="5"/>
        </w:numPr>
        <w:jc w:val="both"/>
        <w:rPr>
          <w:b/>
          <w:i/>
        </w:rPr>
      </w:pPr>
      <w:r w:rsidRPr="003D2C82">
        <w:rPr>
          <w:b/>
        </w:rPr>
        <w:t>1. COSTITUZIONE, diritto (nazionale e internazionale), legalità e solidarietà</w:t>
      </w:r>
      <w:r w:rsidR="00A103F2">
        <w:t xml:space="preserve">    </w:t>
      </w:r>
      <w:r>
        <w:t xml:space="preserve"> La conoscenza, la riflessione sui significati, la pratica quotidiana del dettato costituzionale, dell’ordinamento dello Stato, delle Regioni, degli Enti territoriali, delle Autonomie Locali e delle Organizzazioni internazionali e sovranazionali, prime tra tutte l’idea e lo sviluppo storico dell’Unione Europea e delle Nazioni Unite. </w:t>
      </w:r>
      <w:r w:rsidRPr="003D2C82">
        <w:rPr>
          <w:i/>
        </w:rPr>
        <w:t xml:space="preserve">Anche i concetti di legalità, </w:t>
      </w:r>
      <w:r w:rsidRPr="003D2C82">
        <w:rPr>
          <w:i/>
        </w:rPr>
        <w:lastRenderedPageBreak/>
        <w:t>di rispetto delle leggi e delle regole comuni in tutti gli ambienti di convivenza (ad esempio il codice della strada, i regolamenti scolastici, dei circoli ricreativi, delle Associazioni…) rientrano in questo primo nucleo concettuale, così come la conoscenza dell’Inno e della Bandiera nazionale.</w:t>
      </w:r>
    </w:p>
    <w:p w:rsidR="003D2C82" w:rsidRPr="003D2C82" w:rsidRDefault="003D2C82" w:rsidP="00A103F2">
      <w:pPr>
        <w:pStyle w:val="Paragrafoelenco"/>
        <w:numPr>
          <w:ilvl w:val="0"/>
          <w:numId w:val="5"/>
        </w:numPr>
        <w:jc w:val="both"/>
        <w:rPr>
          <w:b/>
        </w:rPr>
      </w:pPr>
      <w:r w:rsidRPr="003D2C82">
        <w:rPr>
          <w:b/>
        </w:rPr>
        <w:t xml:space="preserve">2. SVILUPPO SOSTENIBILE, educazione ambientale, conoscenza e tutela del patrimonio e del territorio </w:t>
      </w:r>
      <w:r>
        <w:t>L’Agenda 2030 e la costruzione di ambienti di vita, di città, la scelta di modi di vivere inclusivi e rispettosi dei diritti fondamentali delle persone, primi fra tutti la salute, il benessere psicofisico, la sicurezza alimentare, l’uguaglianza tra soggetti, il lavoro dignitoso, un’istruzione di qualità, la tutela dei patrimoni materiali e immateriali delle comunità. In questo nucleo, che trova comunque previsione e tutela in molti articoli della Costituzione, possono rientrare i temi riguardanti l’educazione alla salute, la tutela dell’ambiente, il rispetto per gli animali e i beni comuni, la protezione civile.</w:t>
      </w:r>
    </w:p>
    <w:p w:rsidR="005B146D" w:rsidRPr="00A103F2" w:rsidRDefault="003D2C82" w:rsidP="00A103F2">
      <w:pPr>
        <w:pStyle w:val="Paragrafoelenco"/>
        <w:numPr>
          <w:ilvl w:val="0"/>
          <w:numId w:val="5"/>
        </w:numPr>
        <w:jc w:val="both"/>
        <w:rPr>
          <w:b/>
        </w:rPr>
      </w:pPr>
      <w:r w:rsidRPr="003D2C82">
        <w:rPr>
          <w:b/>
        </w:rPr>
        <w:t xml:space="preserve">3. CITTADINANZA DIGITALE </w:t>
      </w:r>
      <w:r>
        <w:t>Per “Cittadinanza digitale” deve intendersi la capacità di un individuo di avvalersi consapevolmente e responsabilmente dei m</w:t>
      </w:r>
      <w:r w:rsidR="005B146D">
        <w:t xml:space="preserve">ezzi di comunicazione virtuali, </w:t>
      </w:r>
      <w:r>
        <w:t xml:space="preserve">consentire l’acquisizione di informazioni e competenze utili a migliorare questo nuovo e così radicato modo di stare nel mondo, mettere i giovani al corrente dei rischi e delle insidie che l’ambiente digitale comporta, considerando anche le conseguenze sul piano concreto. </w:t>
      </w:r>
    </w:p>
    <w:p w:rsidR="005B146D" w:rsidRPr="005B146D" w:rsidRDefault="005B146D" w:rsidP="005B146D">
      <w:pPr>
        <w:pStyle w:val="Paragrafoelenco"/>
        <w:numPr>
          <w:ilvl w:val="0"/>
          <w:numId w:val="3"/>
        </w:numPr>
        <w:rPr>
          <w:b/>
        </w:rPr>
      </w:pPr>
      <w:r>
        <w:rPr>
          <w:b/>
        </w:rPr>
        <w:t>I</w:t>
      </w:r>
      <w:r w:rsidRPr="005B146D">
        <w:rPr>
          <w:b/>
        </w:rPr>
        <w:t>ntegrare nel curricolo di Istituto gli obiettivi specifici di apprendimento/risultati di apprendimento delle singole discipline con gli obiettivi/risultati e traguardi specifici per l’educazione civica utilizzando per la loro attuazione l’organico dell’autonomia</w:t>
      </w:r>
    </w:p>
    <w:p w:rsidR="005B146D" w:rsidRDefault="005B146D" w:rsidP="005B146D">
      <w:pPr>
        <w:pStyle w:val="Paragrafoelenco"/>
      </w:pPr>
    </w:p>
    <w:p w:rsidR="005B146D" w:rsidRDefault="005B146D" w:rsidP="005B146D">
      <w:r>
        <w:t>Lo sviluppo del curricolo per l’insegnamento dell’educazione civica deve essere basato sui seguenti criteri:</w:t>
      </w:r>
    </w:p>
    <w:p w:rsidR="005B146D" w:rsidRPr="005B146D" w:rsidRDefault="005B146D" w:rsidP="005B146D">
      <w:pPr>
        <w:pStyle w:val="Paragrafoelenco"/>
        <w:numPr>
          <w:ilvl w:val="0"/>
          <w:numId w:val="6"/>
        </w:numPr>
        <w:rPr>
          <w:b/>
        </w:rPr>
      </w:pPr>
      <w:r w:rsidRPr="005B146D">
        <w:rPr>
          <w:b/>
        </w:rPr>
        <w:t>La trasversalità dell’insegnamento</w:t>
      </w:r>
      <w:r>
        <w:t xml:space="preserve"> </w:t>
      </w:r>
    </w:p>
    <w:p w:rsidR="005B146D" w:rsidRDefault="005B146D" w:rsidP="005B146D">
      <w:pPr>
        <w:pStyle w:val="Paragrafoelenco"/>
      </w:pPr>
      <w:r>
        <w:t xml:space="preserve">L’educazione civica supera i canoni di una tradizionale disciplina, assumendo più propriamente la valenza di matrice valoriale trasversale che va coniugata con le discipline di studio, per evitare superficiali e improduttive aggregazioni di contenuti teorici e per sviluppare processi di interconnessione tra </w:t>
      </w:r>
      <w:proofErr w:type="spellStart"/>
      <w:r>
        <w:t>saperi</w:t>
      </w:r>
      <w:proofErr w:type="spellEnd"/>
      <w:r>
        <w:t xml:space="preserve"> disciplinari ed </w:t>
      </w:r>
      <w:proofErr w:type="spellStart"/>
      <w:r>
        <w:t>extradisciplinari</w:t>
      </w:r>
      <w:proofErr w:type="spellEnd"/>
      <w:r>
        <w:t xml:space="preserve">. </w:t>
      </w:r>
    </w:p>
    <w:p w:rsidR="005B146D" w:rsidRPr="005B146D" w:rsidRDefault="005B146D" w:rsidP="005B146D">
      <w:pPr>
        <w:pStyle w:val="Paragrafoelenco"/>
        <w:numPr>
          <w:ilvl w:val="0"/>
          <w:numId w:val="9"/>
        </w:numPr>
        <w:rPr>
          <w:b/>
        </w:rPr>
      </w:pPr>
      <w:r w:rsidRPr="005B146D">
        <w:rPr>
          <w:b/>
        </w:rPr>
        <w:t>La contitolarità dell’insegnamento</w:t>
      </w:r>
      <w:r>
        <w:t xml:space="preserve"> </w:t>
      </w:r>
      <w:r w:rsidRPr="005B146D">
        <w:rPr>
          <w:b/>
        </w:rPr>
        <w:t xml:space="preserve">e il coordinamento delle attività </w:t>
      </w:r>
    </w:p>
    <w:p w:rsidR="00971AE0" w:rsidRDefault="005B146D" w:rsidP="005B146D">
      <w:pPr>
        <w:pStyle w:val="Paragrafoelenco"/>
      </w:pPr>
      <w:r w:rsidRPr="005B146D">
        <w:t>Nell</w:t>
      </w:r>
      <w:r>
        <w:t>e scuole del primo ciclo l'insegnamento trasversale dell'educazione civica è affidato, in contitolarità, a docenti di classe individuati sulla base dei contenuti del curricolo, utilizzando le risorse dell'organico dell’autonomia. Tra essi è individuato un coordinatore, che svolge i compiti di</w:t>
      </w:r>
      <w:r w:rsidR="002E73FF">
        <w:t xml:space="preserve"> organizzazione e formazione</w:t>
      </w:r>
      <w:r>
        <w:t xml:space="preserve">. </w:t>
      </w:r>
      <w:r w:rsidR="002E73FF">
        <w:t>Nel tempo dedicato a questo insegnamento, i docenti, sulla base della programmazione già svolta in seno al Consiglio di classe con la definizione preventiva dei traguardi di competenza e degli obiettivi/risultati di apprendimento, potranno proporre attività didattiche che sviluppino, con sistematicità e progressività, conoscenze e abilità relative ai tre nuclei fondamentali sopra indicati, avvalendosi di unità didattiche di singoli docenti e di unità di apprendimento e moduli interdisciplinari trasversali condivisi da più docenti. Avranno cura, altresì, di definire il tempo impiegato per lo svolgimento di ciascuna azione didattica, al fine di documentare l’assolvimento della quota oraria minima annuale prevista di 33 ore.</w:t>
      </w:r>
    </w:p>
    <w:p w:rsidR="002E73FF" w:rsidRPr="002E73FF" w:rsidRDefault="002E73FF" w:rsidP="002E73FF">
      <w:pPr>
        <w:pStyle w:val="Paragrafoelenco"/>
        <w:numPr>
          <w:ilvl w:val="0"/>
          <w:numId w:val="9"/>
        </w:numPr>
        <w:rPr>
          <w:b/>
        </w:rPr>
      </w:pPr>
      <w:r w:rsidRPr="002E73FF">
        <w:rPr>
          <w:b/>
        </w:rPr>
        <w:t>La valutazione</w:t>
      </w:r>
      <w:r>
        <w:t xml:space="preserve"> </w:t>
      </w:r>
    </w:p>
    <w:p w:rsidR="002E73FF" w:rsidRDefault="002E73FF" w:rsidP="002E73FF">
      <w:pPr>
        <w:pStyle w:val="Paragrafoelenco"/>
      </w:pPr>
      <w:r>
        <w:t>L'insegnamento trasversale dell'Educazione civica è oggetto delle valutazioni periodiche e finali.</w:t>
      </w:r>
    </w:p>
    <w:p w:rsidR="007D5D9F" w:rsidRDefault="002E73FF" w:rsidP="00A103F2">
      <w:pPr>
        <w:pStyle w:val="Paragrafoelenco"/>
        <w:jc w:val="both"/>
      </w:pPr>
      <w:r>
        <w:lastRenderedPageBreak/>
        <w:t>In sede di scr</w:t>
      </w:r>
      <w:r w:rsidR="00E75BC0">
        <w:t xml:space="preserve">utinio, sulla base dei criteri </w:t>
      </w:r>
      <w:r>
        <w:t xml:space="preserve">di valutazione rimodulati, approvati dal Collegio dei docenti e  inseriti nel PTOF,  il docente coordinatore dell’insegnamento formula la proposta di valutazione, espressa ai sensi della normativa vigente, da inserire nel documento di valutazione, acquisendo elementi conoscitivi dai docenti del team o del Consiglio di Classe cui è affidato l'insegnamento dell'educazione civica. Tali elementi conoscitivi sono raccolti dall’intero team e dal Consiglio di Classe nella realizzazione di percorsi interdisciplinari. La valutazione deve essere coerente con le competenze, abilità e conoscenze indicate nella programmazione per l’insegnamento dell’educazione civica e affrontate durante l’attività didattica. </w:t>
      </w:r>
    </w:p>
    <w:p w:rsidR="007D5D9F" w:rsidRDefault="002E73FF" w:rsidP="00A103F2">
      <w:pPr>
        <w:pStyle w:val="Paragrafoelenco"/>
        <w:jc w:val="both"/>
      </w:pPr>
      <w:r w:rsidRPr="007D5D9F">
        <w:rPr>
          <w:b/>
        </w:rPr>
        <w:t>Il Collegio dei Docenti delle scuole del primo ciclo</w:t>
      </w:r>
      <w:r>
        <w:t xml:space="preserve">, in coerenza con il disposto dell’art. 2 del D. </w:t>
      </w:r>
      <w:proofErr w:type="spellStart"/>
      <w:r>
        <w:t>Lgs</w:t>
      </w:r>
      <w:proofErr w:type="spellEnd"/>
      <w:r>
        <w:t xml:space="preserve">. 62/2017, </w:t>
      </w:r>
      <w:r w:rsidRPr="007D5D9F">
        <w:rPr>
          <w:b/>
        </w:rPr>
        <w:t>dovrà esplicitare a quale livello di apprendimento corrisponde il voto in decimi attribuito agli alunni della scuola secondaria di primo grado anche per l’educazione civica.</w:t>
      </w:r>
      <w:r>
        <w:t xml:space="preserve"> </w:t>
      </w:r>
    </w:p>
    <w:p w:rsidR="007D5D9F" w:rsidRDefault="002E73FF" w:rsidP="00A103F2">
      <w:pPr>
        <w:pStyle w:val="Paragrafoelenco"/>
        <w:jc w:val="both"/>
      </w:pPr>
      <w:r w:rsidRPr="007D5D9F">
        <w:rPr>
          <w:b/>
        </w:rPr>
        <w:t>Per gli alunni della scuola primaria</w:t>
      </w:r>
      <w:r>
        <w:t xml:space="preserve">, in coerenza con quanto disposto dal decreto legge 8 aprile 2020, n. 22, convertito con modificazioni dalla legge 6 giugno 2020, n. 41, </w:t>
      </w:r>
      <w:r w:rsidRPr="007D5D9F">
        <w:rPr>
          <w:b/>
        </w:rPr>
        <w:t>il docente coordinatore propone l’attribuzione di un giudizio descrittivo, elaborato tenendo a riferimento i criteri valutativi indicati nel PTOF, che viene riportato nel documento di valutazione</w:t>
      </w:r>
      <w:r>
        <w:t xml:space="preserve">. </w:t>
      </w:r>
    </w:p>
    <w:p w:rsidR="007D5D9F" w:rsidRDefault="002E73FF" w:rsidP="00A103F2">
      <w:pPr>
        <w:pStyle w:val="Paragrafoelenco"/>
        <w:jc w:val="both"/>
      </w:pPr>
      <w:r w:rsidRPr="007D5D9F">
        <w:rPr>
          <w:b/>
          <w:i/>
        </w:rPr>
        <w:t>Per gli anni scolastici 2020/2021, 2021/2022 e 2022/2023 la valutazione dell’insegnamento di educazione civica farà riferimento agli obiettivi /risultati di apprendimento e alle competenze che i collegi docenti, nella propria autonomia di sperimentazione, avranno individuato e inserito nel curricolo di istituto.</w:t>
      </w:r>
      <w:r>
        <w:t xml:space="preserve"> </w:t>
      </w:r>
    </w:p>
    <w:p w:rsidR="007D5D9F" w:rsidRDefault="002E73FF" w:rsidP="00A103F2">
      <w:pPr>
        <w:pStyle w:val="Paragrafoelenco"/>
        <w:jc w:val="both"/>
        <w:rPr>
          <w:b/>
        </w:rPr>
      </w:pPr>
      <w:r w:rsidRPr="007D5D9F">
        <w:rPr>
          <w:i/>
        </w:rPr>
        <w:t xml:space="preserve">Il combinato disposto dell’articolo 2, comma 5 e dell’articolo 1, comma 3 del D. </w:t>
      </w:r>
      <w:proofErr w:type="spellStart"/>
      <w:r w:rsidRPr="007D5D9F">
        <w:rPr>
          <w:i/>
        </w:rPr>
        <w:t>Lgs</w:t>
      </w:r>
      <w:proofErr w:type="spellEnd"/>
      <w:r w:rsidRPr="007D5D9F">
        <w:rPr>
          <w:i/>
        </w:rPr>
        <w:t xml:space="preserve">. 62/2017, relativamente al primo ciclo di istruzione, prevede che la valutazione del comportamento “si riferisce allo sviluppo delle competenze di cittadinanza. Lo Statuto delle studentesse e degli studenti, il Patto educativo di corresponsabilità e i Regolamenti approvati dalle istituzioni scolastiche, ne costituiscono i riferimenti essenziali”. </w:t>
      </w:r>
      <w:r w:rsidRPr="007D5D9F">
        <w:rPr>
          <w:b/>
        </w:rPr>
        <w:t xml:space="preserve">Si ritiene pertanto che, in sede di valutazione del comportamento dell’alunno da parte del Consiglio di classe, si possa tener conto anche delle competenze conseguite nell’ambito del nuovo insegnamento di educazione civica, così come introdotto dalla Legge, tanto nel primo quanto nel secondo ciclo di istruzione, per il quale il D. </w:t>
      </w:r>
      <w:proofErr w:type="spellStart"/>
      <w:r w:rsidRPr="007D5D9F">
        <w:rPr>
          <w:b/>
        </w:rPr>
        <w:t>Lgs</w:t>
      </w:r>
      <w:proofErr w:type="spellEnd"/>
      <w:r w:rsidRPr="007D5D9F">
        <w:rPr>
          <w:b/>
        </w:rPr>
        <w:t>. n. 62/2017 nulla ha aggiunto a quanto già previsto dal D.P.R. n. 122/2009.</w:t>
      </w:r>
    </w:p>
    <w:p w:rsidR="007D5D9F" w:rsidRDefault="002E73FF" w:rsidP="007D5D9F">
      <w:pPr>
        <w:pStyle w:val="Paragrafoelenco"/>
        <w:rPr>
          <w:b/>
        </w:rPr>
      </w:pPr>
      <w:r w:rsidRPr="007D5D9F">
        <w:rPr>
          <w:b/>
        </w:rPr>
        <w:t>Si ricorda</w:t>
      </w:r>
      <w:r w:rsidRPr="007D5D9F">
        <w:rPr>
          <w:b/>
          <w:i/>
        </w:rPr>
        <w:t xml:space="preserve"> c</w:t>
      </w:r>
      <w:r w:rsidRPr="007D5D9F">
        <w:rPr>
          <w:b/>
        </w:rPr>
        <w:t>he il voto di educazione civica concorre all’ammissione alla classe successiva e/o all’esame di Stato del primo e secondo ciclo di istruzione e, per le classi terze, quarte e quinte degli Istituti secondari di secondo grado, all'attribuzione del credito scolastico.</w:t>
      </w:r>
    </w:p>
    <w:p w:rsidR="007D5D9F" w:rsidRDefault="007D5D9F" w:rsidP="00E25E6B">
      <w:pPr>
        <w:shd w:val="clear" w:color="auto" w:fill="FABF8F" w:themeFill="accent6" w:themeFillTint="99"/>
        <w:jc w:val="center"/>
        <w:rPr>
          <w:b/>
        </w:rPr>
      </w:pPr>
      <w:r>
        <w:rPr>
          <w:b/>
        </w:rPr>
        <w:t>L’INSEGNAMENTO DELL’EDUCAZIONE CIVICA NELLA SCUOLA DELL’INFANZIA</w:t>
      </w:r>
    </w:p>
    <w:p w:rsidR="007D5D9F" w:rsidRDefault="007D5D9F" w:rsidP="007D5D9F">
      <w:r>
        <w:t>Nella scuola dell’infanzia l’insegnamento dell’educazione civica è inteso come progettazione e con l’avvio di iniziative di sensibilizzazione alla cittadinanza responsabile.</w:t>
      </w:r>
    </w:p>
    <w:p w:rsidR="007D5D9F" w:rsidRDefault="007D5D9F" w:rsidP="007D5D9F">
      <w:r>
        <w:t>Allo sviluppo del curric</w:t>
      </w:r>
      <w:r w:rsidR="00E75BC0">
        <w:t>olo relativo all’insegnamento, nella Scuola dell’Infanzia</w:t>
      </w:r>
      <w:r>
        <w:t xml:space="preserve"> possono concorrere tutti i campi di esperienza “unitamente e distintamente”, in riferimento ai tre nuclei tematici fondanti:</w:t>
      </w:r>
    </w:p>
    <w:p w:rsidR="007D5D9F" w:rsidRDefault="007D5D9F" w:rsidP="007D5D9F">
      <w:pPr>
        <w:pStyle w:val="Paragrafoelenco"/>
        <w:numPr>
          <w:ilvl w:val="0"/>
          <w:numId w:val="10"/>
        </w:numPr>
      </w:pPr>
      <w:r w:rsidRPr="00E75BC0">
        <w:rPr>
          <w:highlight w:val="yellow"/>
        </w:rPr>
        <w:lastRenderedPageBreak/>
        <w:t>COSTITUZIONE:</w:t>
      </w:r>
      <w:r>
        <w:t xml:space="preserve"> graduale sviluppo della consapevolezza della identità personale, della percezione di quelle altrui, delle affinità e differenze che contraddistinguono tutte le persone, della progressiva maturazione del rispetto di sé e degli altri, della salute, del benessere, della prima conoscenza dei fenomeni culturali. </w:t>
      </w:r>
    </w:p>
    <w:p w:rsidR="002151DC" w:rsidRDefault="007D5D9F" w:rsidP="007D5D9F">
      <w:pPr>
        <w:pStyle w:val="Paragrafoelenco"/>
        <w:numPr>
          <w:ilvl w:val="0"/>
          <w:numId w:val="10"/>
        </w:numPr>
      </w:pPr>
      <w:r w:rsidRPr="00E75BC0">
        <w:rPr>
          <w:highlight w:val="green"/>
        </w:rPr>
        <w:t>SVILUP</w:t>
      </w:r>
      <w:r w:rsidR="002151DC" w:rsidRPr="00E75BC0">
        <w:rPr>
          <w:highlight w:val="green"/>
        </w:rPr>
        <w:t>P</w:t>
      </w:r>
      <w:r w:rsidRPr="00E75BC0">
        <w:rPr>
          <w:highlight w:val="green"/>
        </w:rPr>
        <w:t>O SOSTENIBILE:</w:t>
      </w:r>
      <w:r>
        <w:t xml:space="preserve"> attraverso la mediazione del gioco, delle attività educative e didattiche e delle attività di routine i bambini potranno essere guidati ad esplorare l’ambiente naturale e quello umano in cui vivono e a maturare atteggiamenti di curiosità, interesse, rispetto per tutte le forme di vita e per i beni comuni. </w:t>
      </w:r>
    </w:p>
    <w:p w:rsidR="002151DC" w:rsidRPr="00E75BC0" w:rsidRDefault="002151DC" w:rsidP="00E75BC0">
      <w:pPr>
        <w:pStyle w:val="Paragrafoelenco"/>
        <w:numPr>
          <w:ilvl w:val="0"/>
          <w:numId w:val="10"/>
        </w:numPr>
      </w:pPr>
      <w:r w:rsidRPr="00E75BC0">
        <w:rPr>
          <w:highlight w:val="cyan"/>
        </w:rPr>
        <w:t>CITTADINANZA DIGITALE:</w:t>
      </w:r>
      <w:r>
        <w:t xml:space="preserve"> I</w:t>
      </w:r>
      <w:r w:rsidR="007D5D9F">
        <w:t>l costante approccio concreto, attivo e operativo all’apprendimento potrà essere finalizzato anche alla inizializzazione virtuosa ai dispositivi tecnologici, rispetto ai quali gli insegnanti potranno richiamare i comportamenti positivi e i rischi connessi all’utilizzo, con l’opportuna progressione in ragione dell’età e dell’esperienza.</w:t>
      </w:r>
    </w:p>
    <w:p w:rsidR="00E75BC0" w:rsidRDefault="002151DC" w:rsidP="00E25E6B">
      <w:pPr>
        <w:shd w:val="clear" w:color="auto" w:fill="FF66FF"/>
        <w:jc w:val="center"/>
      </w:pPr>
      <w:r w:rsidRPr="002151DC">
        <w:rPr>
          <w:b/>
        </w:rPr>
        <w:t>ALLEGATO B INTEGRAZIONI AL PROFILO DELLE COMPETENZE AL TERMINE DEL PRIMO CICLO DI ISTRUZIONE (D.M. N. 254/2012)</w:t>
      </w:r>
      <w:r>
        <w:t xml:space="preserve"> </w:t>
      </w:r>
    </w:p>
    <w:p w:rsidR="002151DC" w:rsidRDefault="002151DC" w:rsidP="00E25E6B">
      <w:pPr>
        <w:shd w:val="clear" w:color="auto" w:fill="FF66FF"/>
        <w:jc w:val="center"/>
      </w:pPr>
      <w:r w:rsidRPr="002151DC">
        <w:rPr>
          <w:b/>
        </w:rPr>
        <w:t>RIFERITE ALL’INSEGNAMENTO TRASVERSALE DELL’EDUCAZIONE CIVICA</w:t>
      </w:r>
    </w:p>
    <w:p w:rsidR="00154D52" w:rsidRDefault="002151DC" w:rsidP="002151DC">
      <w:pPr>
        <w:jc w:val="both"/>
      </w:pPr>
      <w:r>
        <w:t>L’alunno, al termine del primo ciclo, comprende i concetti del prendersi cura di sé,</w:t>
      </w:r>
      <w:r w:rsidR="00A103F2">
        <w:t xml:space="preserve"> della comunità, dell’ambiente. </w:t>
      </w:r>
    </w:p>
    <w:p w:rsidR="00154D52" w:rsidRDefault="002151DC" w:rsidP="002151DC">
      <w:pPr>
        <w:jc w:val="both"/>
      </w:pPr>
      <w:r>
        <w:t>È consapevole che i principi di solidarietà, uguaglianza e rispetto della diversità sono i pilastri che sorreggono la convivenza civile e favoriscono la costruzione di un futuro equo e sostenibile.</w:t>
      </w:r>
    </w:p>
    <w:p w:rsidR="00154D52" w:rsidRDefault="002151DC" w:rsidP="002151DC">
      <w:pPr>
        <w:jc w:val="both"/>
      </w:pPr>
      <w:r>
        <w:t xml:space="preserve"> Comprende il concetto di Stato, Regione, Città Metropolitana, Comune e Municipi e riconosce i sistemi e le organizzazioni che regolano i rapporti fra i cittadini e i principi di libertà sanciti dalla Costituzione Italiana e dalle Carte Internazionali, e in particolare conosce la Dichiarazione universale dei diritti umani, i principi fondamentali della Costituzione della Repubblica Italiana e gli elementi essenziali della forma di Stato e di Governo. </w:t>
      </w:r>
    </w:p>
    <w:p w:rsidR="00154D52" w:rsidRDefault="002151DC" w:rsidP="002151DC">
      <w:pPr>
        <w:jc w:val="both"/>
      </w:pPr>
      <w:r>
        <w:t xml:space="preserve">Comprende la necessità di uno sviluppo equo e sostenibile, rispettoso dell’ecosistema, nonché di un utilizzo consapevole delle risorse ambientali. Promuove il rispetto verso gli altri, l’ambiente e la natura e sa riconoscere gli effetti del degrado e dell’incuria. </w:t>
      </w:r>
    </w:p>
    <w:p w:rsidR="00154D52" w:rsidRDefault="002151DC" w:rsidP="002151DC">
      <w:pPr>
        <w:jc w:val="both"/>
      </w:pPr>
      <w:r>
        <w:t xml:space="preserve">Sa riconoscere le fonti energetiche e promuove un atteggiamento critico e razionale nel loro utilizzo e sa classificare i rifiuti, sviluppandone l’attività di riciclaggio. </w:t>
      </w:r>
    </w:p>
    <w:p w:rsidR="00154D52" w:rsidRDefault="002151DC" w:rsidP="002151DC">
      <w:pPr>
        <w:jc w:val="both"/>
      </w:pPr>
      <w:r>
        <w:t xml:space="preserve">È in grado di distinguere i diversi </w:t>
      </w:r>
      <w:r w:rsidRPr="00DD66EC">
        <w:rPr>
          <w:i/>
        </w:rPr>
        <w:t>device</w:t>
      </w:r>
      <w:r>
        <w:t xml:space="preserve"> e di utilizzarli correttamente, di rispettare i comportamenti nella rete e navigare in modo sicuro. È in grado di comprendere il concetto di dato e di individuare le informazioni corrette o errate, anche nel confronto con altre fonti. </w:t>
      </w:r>
    </w:p>
    <w:p w:rsidR="00154D52" w:rsidRDefault="002151DC" w:rsidP="002151DC">
      <w:pPr>
        <w:jc w:val="both"/>
      </w:pPr>
      <w:r>
        <w:t xml:space="preserve">Sa distinguere l’identità digitale da un’identità reale e sa applicare le regole sulla privacy tutelando se stesso e il bene collettivo. </w:t>
      </w:r>
    </w:p>
    <w:p w:rsidR="00154D52" w:rsidRDefault="002151DC" w:rsidP="002151DC">
      <w:pPr>
        <w:jc w:val="both"/>
      </w:pPr>
      <w:r>
        <w:lastRenderedPageBreak/>
        <w:t xml:space="preserve">Prende piena consapevolezza dell’identità digitale come valore individuale e collettivo da preservare. </w:t>
      </w:r>
    </w:p>
    <w:p w:rsidR="00154D52" w:rsidRDefault="002151DC" w:rsidP="002151DC">
      <w:pPr>
        <w:jc w:val="both"/>
      </w:pPr>
      <w:r>
        <w:t xml:space="preserve">È in grado di argomentare attraverso diversi sistemi di comunicazione. </w:t>
      </w:r>
    </w:p>
    <w:p w:rsidR="002151DC" w:rsidRDefault="002151DC" w:rsidP="002151DC">
      <w:pPr>
        <w:jc w:val="both"/>
      </w:pPr>
      <w:r>
        <w:t>È consapevole dei rischi della rete e come riuscire a individuarli.</w:t>
      </w:r>
    </w:p>
    <w:p w:rsidR="00923802" w:rsidRDefault="00923802" w:rsidP="00E75BC0">
      <w:pPr>
        <w:jc w:val="center"/>
      </w:pPr>
      <w:r>
        <w:rPr>
          <w:noProof/>
          <w:lang w:eastAsia="it-IT"/>
        </w:rPr>
        <w:drawing>
          <wp:inline distT="0" distB="0" distL="0" distR="0">
            <wp:extent cx="8249686" cy="3973195"/>
            <wp:effectExtent l="0" t="0" r="0" b="8255"/>
            <wp:docPr id="7" name="Immagine 7" descr="Educazione Civica nelle Scuole: ecco le linee guida ufficiali del MIUR |  Comune di Bisusc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ucazione Civica nelle Scuole: ecco le linee guida ufficiali del MIUR |  Comune di Bisuschi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68776" cy="3982389"/>
                    </a:xfrm>
                    <a:prstGeom prst="rect">
                      <a:avLst/>
                    </a:prstGeom>
                    <a:noFill/>
                    <a:ln>
                      <a:noFill/>
                    </a:ln>
                  </pic:spPr>
                </pic:pic>
              </a:graphicData>
            </a:graphic>
          </wp:inline>
        </w:drawing>
      </w:r>
    </w:p>
    <w:p w:rsidR="00923802" w:rsidRDefault="00923802" w:rsidP="002151DC">
      <w:pPr>
        <w:jc w:val="both"/>
        <w:rPr>
          <w:rFonts w:cstheme="minorHAnsi"/>
          <w:b/>
          <w:i/>
          <w:color w:val="444444"/>
          <w:sz w:val="36"/>
          <w:szCs w:val="36"/>
          <w:shd w:val="clear" w:color="auto" w:fill="FFFF00"/>
        </w:rPr>
      </w:pPr>
      <w:r w:rsidRPr="00923802">
        <w:rPr>
          <w:rStyle w:val="whole-read-more"/>
          <w:rFonts w:cstheme="minorHAnsi"/>
          <w:b/>
          <w:i/>
          <w:color w:val="444444"/>
          <w:sz w:val="36"/>
          <w:szCs w:val="36"/>
          <w:shd w:val="clear" w:color="auto" w:fill="FFFF00"/>
        </w:rPr>
        <w:t>“Coraggio... piccolo </w:t>
      </w:r>
      <w:hyperlink r:id="rId12" w:history="1">
        <w:r w:rsidRPr="00923802">
          <w:rPr>
            <w:rStyle w:val="Collegamentoipertestuale"/>
            <w:rFonts w:cstheme="minorHAnsi"/>
            <w:b/>
            <w:i/>
            <w:color w:val="003E55"/>
            <w:sz w:val="36"/>
            <w:szCs w:val="36"/>
            <w:u w:val="none"/>
            <w:shd w:val="clear" w:color="auto" w:fill="FFFF00"/>
          </w:rPr>
          <w:t>soldato</w:t>
        </w:r>
      </w:hyperlink>
      <w:r w:rsidRPr="00923802">
        <w:rPr>
          <w:rStyle w:val="whole-read-more"/>
          <w:rFonts w:cstheme="minorHAnsi"/>
          <w:b/>
          <w:i/>
          <w:color w:val="444444"/>
          <w:sz w:val="36"/>
          <w:szCs w:val="36"/>
          <w:shd w:val="clear" w:color="auto" w:fill="FFFF00"/>
        </w:rPr>
        <w:t> dell'immenso </w:t>
      </w:r>
      <w:hyperlink r:id="rId13" w:history="1">
        <w:r w:rsidRPr="00923802">
          <w:rPr>
            <w:rStyle w:val="Collegamentoipertestuale"/>
            <w:rFonts w:cstheme="minorHAnsi"/>
            <w:b/>
            <w:i/>
            <w:color w:val="003E55"/>
            <w:sz w:val="36"/>
            <w:szCs w:val="36"/>
            <w:u w:val="none"/>
            <w:shd w:val="clear" w:color="auto" w:fill="FFFF00"/>
          </w:rPr>
          <w:t>esercito</w:t>
        </w:r>
      </w:hyperlink>
      <w:r w:rsidRPr="00923802">
        <w:rPr>
          <w:rStyle w:val="whole-read-more"/>
          <w:rFonts w:cstheme="minorHAnsi"/>
          <w:b/>
          <w:i/>
          <w:color w:val="444444"/>
          <w:sz w:val="36"/>
          <w:szCs w:val="36"/>
          <w:shd w:val="clear" w:color="auto" w:fill="FFFF00"/>
        </w:rPr>
        <w:t>. I tuoi </w:t>
      </w:r>
      <w:hyperlink r:id="rId14" w:history="1">
        <w:r w:rsidRPr="00923802">
          <w:rPr>
            <w:rStyle w:val="Collegamentoipertestuale"/>
            <w:rFonts w:cstheme="minorHAnsi"/>
            <w:b/>
            <w:i/>
            <w:color w:val="003E55"/>
            <w:sz w:val="36"/>
            <w:szCs w:val="36"/>
            <w:u w:val="none"/>
            <w:shd w:val="clear" w:color="auto" w:fill="FFFF00"/>
          </w:rPr>
          <w:t>libri</w:t>
        </w:r>
      </w:hyperlink>
      <w:r w:rsidRPr="00923802">
        <w:rPr>
          <w:rStyle w:val="whole-read-more"/>
          <w:rFonts w:cstheme="minorHAnsi"/>
          <w:b/>
          <w:i/>
          <w:color w:val="444444"/>
          <w:sz w:val="36"/>
          <w:szCs w:val="36"/>
          <w:shd w:val="clear" w:color="auto" w:fill="FFFF00"/>
        </w:rPr>
        <w:t> sono le tue </w:t>
      </w:r>
      <w:hyperlink r:id="rId15" w:history="1">
        <w:r w:rsidRPr="00923802">
          <w:rPr>
            <w:rStyle w:val="Collegamentoipertestuale"/>
            <w:rFonts w:cstheme="minorHAnsi"/>
            <w:b/>
            <w:i/>
            <w:color w:val="003E55"/>
            <w:sz w:val="36"/>
            <w:szCs w:val="36"/>
            <w:u w:val="none"/>
            <w:shd w:val="clear" w:color="auto" w:fill="FFFF00"/>
          </w:rPr>
          <w:t>armi</w:t>
        </w:r>
      </w:hyperlink>
      <w:r w:rsidRPr="00923802">
        <w:rPr>
          <w:rStyle w:val="whole-read-more"/>
          <w:rFonts w:cstheme="minorHAnsi"/>
          <w:b/>
          <w:i/>
          <w:color w:val="444444"/>
          <w:sz w:val="36"/>
          <w:szCs w:val="36"/>
          <w:shd w:val="clear" w:color="auto" w:fill="FFFF00"/>
        </w:rPr>
        <w:t>, la tua classe è la tua </w:t>
      </w:r>
      <w:hyperlink r:id="rId16" w:history="1">
        <w:r w:rsidRPr="00923802">
          <w:rPr>
            <w:rStyle w:val="Collegamentoipertestuale"/>
            <w:rFonts w:cstheme="minorHAnsi"/>
            <w:b/>
            <w:i/>
            <w:color w:val="003E55"/>
            <w:sz w:val="36"/>
            <w:szCs w:val="36"/>
            <w:u w:val="none"/>
            <w:shd w:val="clear" w:color="auto" w:fill="FFFF00"/>
          </w:rPr>
          <w:t>squadra</w:t>
        </w:r>
      </w:hyperlink>
      <w:r w:rsidRPr="00923802">
        <w:rPr>
          <w:rStyle w:val="whole-read-more"/>
          <w:rFonts w:cstheme="minorHAnsi"/>
          <w:b/>
          <w:i/>
          <w:color w:val="444444"/>
          <w:sz w:val="36"/>
          <w:szCs w:val="36"/>
          <w:shd w:val="clear" w:color="auto" w:fill="FFFF00"/>
        </w:rPr>
        <w:t>, il </w:t>
      </w:r>
      <w:hyperlink r:id="rId17" w:history="1">
        <w:r w:rsidRPr="00923802">
          <w:rPr>
            <w:rStyle w:val="Collegamentoipertestuale"/>
            <w:rFonts w:cstheme="minorHAnsi"/>
            <w:b/>
            <w:i/>
            <w:color w:val="003E55"/>
            <w:sz w:val="36"/>
            <w:szCs w:val="36"/>
            <w:u w:val="none"/>
            <w:shd w:val="clear" w:color="auto" w:fill="FFFF00"/>
          </w:rPr>
          <w:t>campo</w:t>
        </w:r>
      </w:hyperlink>
      <w:r w:rsidRPr="00923802">
        <w:rPr>
          <w:rStyle w:val="whole-read-more"/>
          <w:rFonts w:cstheme="minorHAnsi"/>
          <w:b/>
          <w:i/>
          <w:color w:val="444444"/>
          <w:sz w:val="36"/>
          <w:szCs w:val="36"/>
          <w:shd w:val="clear" w:color="auto" w:fill="FFFF00"/>
        </w:rPr>
        <w:t> di </w:t>
      </w:r>
      <w:hyperlink r:id="rId18" w:history="1">
        <w:r w:rsidRPr="00923802">
          <w:rPr>
            <w:rStyle w:val="Collegamentoipertestuale"/>
            <w:rFonts w:cstheme="minorHAnsi"/>
            <w:b/>
            <w:i/>
            <w:color w:val="003E55"/>
            <w:sz w:val="36"/>
            <w:szCs w:val="36"/>
            <w:u w:val="none"/>
            <w:shd w:val="clear" w:color="auto" w:fill="FFFF00"/>
          </w:rPr>
          <w:t>battaglia</w:t>
        </w:r>
      </w:hyperlink>
      <w:r w:rsidRPr="00923802">
        <w:rPr>
          <w:rStyle w:val="whole-read-more"/>
          <w:rFonts w:cstheme="minorHAnsi"/>
          <w:b/>
          <w:i/>
          <w:color w:val="444444"/>
          <w:sz w:val="36"/>
          <w:szCs w:val="36"/>
          <w:shd w:val="clear" w:color="auto" w:fill="FFFF00"/>
        </w:rPr>
        <w:t> è la </w:t>
      </w:r>
      <w:hyperlink r:id="rId19" w:history="1">
        <w:r w:rsidRPr="00923802">
          <w:rPr>
            <w:rStyle w:val="Collegamentoipertestuale"/>
            <w:rFonts w:cstheme="minorHAnsi"/>
            <w:b/>
            <w:i/>
            <w:color w:val="003E55"/>
            <w:sz w:val="36"/>
            <w:szCs w:val="36"/>
            <w:u w:val="none"/>
            <w:shd w:val="clear" w:color="auto" w:fill="FFFF00"/>
          </w:rPr>
          <w:t>terra</w:t>
        </w:r>
      </w:hyperlink>
      <w:r w:rsidRPr="00923802">
        <w:rPr>
          <w:rStyle w:val="whole-read-more"/>
          <w:rFonts w:cstheme="minorHAnsi"/>
          <w:b/>
          <w:i/>
          <w:color w:val="444444"/>
          <w:sz w:val="36"/>
          <w:szCs w:val="36"/>
          <w:shd w:val="clear" w:color="auto" w:fill="FFFF00"/>
        </w:rPr>
        <w:t> intera, e la </w:t>
      </w:r>
      <w:hyperlink r:id="rId20" w:history="1">
        <w:r w:rsidRPr="00923802">
          <w:rPr>
            <w:rStyle w:val="Collegamentoipertestuale"/>
            <w:rFonts w:cstheme="minorHAnsi"/>
            <w:b/>
            <w:i/>
            <w:color w:val="003E55"/>
            <w:sz w:val="36"/>
            <w:szCs w:val="36"/>
            <w:u w:val="none"/>
            <w:shd w:val="clear" w:color="auto" w:fill="FFFF00"/>
          </w:rPr>
          <w:t>vittoria</w:t>
        </w:r>
      </w:hyperlink>
      <w:r w:rsidRPr="00923802">
        <w:rPr>
          <w:rStyle w:val="whole-read-more"/>
          <w:rFonts w:cstheme="minorHAnsi"/>
          <w:b/>
          <w:i/>
          <w:color w:val="444444"/>
          <w:sz w:val="36"/>
          <w:szCs w:val="36"/>
          <w:shd w:val="clear" w:color="auto" w:fill="FFFF00"/>
        </w:rPr>
        <w:t> è la civiltà </w:t>
      </w:r>
      <w:hyperlink r:id="rId21" w:history="1">
        <w:r w:rsidRPr="00923802">
          <w:rPr>
            <w:rStyle w:val="Collegamentoipertestuale"/>
            <w:rFonts w:cstheme="minorHAnsi"/>
            <w:b/>
            <w:i/>
            <w:color w:val="003E55"/>
            <w:sz w:val="36"/>
            <w:szCs w:val="36"/>
            <w:u w:val="none"/>
            <w:shd w:val="clear" w:color="auto" w:fill="FFFF00"/>
          </w:rPr>
          <w:t>umana</w:t>
        </w:r>
      </w:hyperlink>
      <w:r w:rsidRPr="00923802">
        <w:rPr>
          <w:rStyle w:val="whole-read-more"/>
          <w:rFonts w:cstheme="minorHAnsi"/>
          <w:b/>
          <w:i/>
          <w:color w:val="444444"/>
          <w:sz w:val="36"/>
          <w:szCs w:val="36"/>
          <w:shd w:val="clear" w:color="auto" w:fill="FFFF00"/>
        </w:rPr>
        <w:t>.”</w:t>
      </w:r>
    </w:p>
    <w:p w:rsidR="0081654C" w:rsidRDefault="00923802" w:rsidP="00E75BC0">
      <w:pPr>
        <w:jc w:val="right"/>
        <w:rPr>
          <w:rFonts w:cstheme="minorHAnsi"/>
          <w:b/>
          <w:i/>
          <w:color w:val="444444"/>
          <w:shd w:val="clear" w:color="auto" w:fill="FFFF00"/>
        </w:rPr>
      </w:pPr>
      <w:r w:rsidRPr="00923802">
        <w:rPr>
          <w:rFonts w:cstheme="minorHAnsi"/>
          <w:b/>
          <w:i/>
          <w:color w:val="444444"/>
          <w:shd w:val="clear" w:color="auto" w:fill="FFFF00"/>
        </w:rPr>
        <w:t>E. De Amicis</w:t>
      </w:r>
    </w:p>
    <w:p w:rsidR="001A77A4" w:rsidRPr="00E75BC0" w:rsidRDefault="001A77A4" w:rsidP="00E75BC0">
      <w:pPr>
        <w:jc w:val="right"/>
        <w:rPr>
          <w:rFonts w:cstheme="minorHAnsi"/>
          <w:b/>
          <w:i/>
          <w:color w:val="444444"/>
          <w:shd w:val="clear" w:color="auto" w:fill="FFFF00"/>
        </w:rPr>
      </w:pPr>
    </w:p>
    <w:p w:rsidR="002151DC" w:rsidRDefault="00721EDD" w:rsidP="00E25E6B">
      <w:pPr>
        <w:pStyle w:val="Paragrafoelenco"/>
        <w:numPr>
          <w:ilvl w:val="0"/>
          <w:numId w:val="1"/>
        </w:numPr>
        <w:shd w:val="clear" w:color="auto" w:fill="66FFFF"/>
        <w:jc w:val="both"/>
        <w:rPr>
          <w:b/>
        </w:rPr>
      </w:pPr>
      <w:r>
        <w:rPr>
          <w:b/>
        </w:rPr>
        <w:t>ORGANIZZAZIONE DEI LAVORI</w:t>
      </w:r>
    </w:p>
    <w:p w:rsidR="00721EDD" w:rsidRPr="00317A0C" w:rsidRDefault="00721EDD" w:rsidP="00721EDD">
      <w:pPr>
        <w:ind w:left="360"/>
        <w:jc w:val="both"/>
      </w:pPr>
      <w:r w:rsidRPr="00317A0C">
        <w:t>Al fine di elaborare una progettazione curricolare per l’attuazione dell’insegnamento dell’educazione civica, si consiglia di suddividere i lavori in tre macro aree.</w:t>
      </w:r>
    </w:p>
    <w:p w:rsidR="00721EDD" w:rsidRPr="00A103F2" w:rsidRDefault="00721EDD" w:rsidP="00721EDD">
      <w:pPr>
        <w:ind w:left="360"/>
        <w:jc w:val="both"/>
        <w:rPr>
          <w:b/>
        </w:rPr>
      </w:pPr>
      <w:r w:rsidRPr="00A103F2">
        <w:rPr>
          <w:b/>
        </w:rPr>
        <w:t>1</w:t>
      </w:r>
      <w:r w:rsidR="00E75BC0">
        <w:rPr>
          <w:b/>
        </w:rPr>
        <w:t xml:space="preserve"> </w:t>
      </w:r>
      <w:r w:rsidRPr="00A103F2">
        <w:rPr>
          <w:b/>
        </w:rPr>
        <w:t>-</w:t>
      </w:r>
      <w:r w:rsidR="00E75BC0">
        <w:rPr>
          <w:b/>
        </w:rPr>
        <w:t xml:space="preserve"> </w:t>
      </w:r>
      <w:r w:rsidRPr="00A103F2">
        <w:rPr>
          <w:b/>
        </w:rPr>
        <w:t>REVISIONE DEL CURRICOLO</w:t>
      </w:r>
    </w:p>
    <w:p w:rsidR="00721EDD" w:rsidRPr="00A103F2" w:rsidRDefault="00721EDD" w:rsidP="00721EDD">
      <w:pPr>
        <w:ind w:left="360"/>
        <w:jc w:val="both"/>
        <w:rPr>
          <w:b/>
        </w:rPr>
      </w:pPr>
      <w:r w:rsidRPr="00A103F2">
        <w:rPr>
          <w:b/>
        </w:rPr>
        <w:t>2</w:t>
      </w:r>
      <w:r w:rsidR="00E75BC0">
        <w:rPr>
          <w:b/>
        </w:rPr>
        <w:t xml:space="preserve"> </w:t>
      </w:r>
      <w:r w:rsidRPr="00A103F2">
        <w:rPr>
          <w:b/>
        </w:rPr>
        <w:t>- ORGANIZZAZIONE DEI PERCORSI PLURIDISCIPLINARI, PROGETTI E LABORATORI</w:t>
      </w:r>
    </w:p>
    <w:p w:rsidR="00721EDD" w:rsidRPr="00A103F2" w:rsidRDefault="00721EDD" w:rsidP="00721EDD">
      <w:pPr>
        <w:ind w:left="360"/>
        <w:jc w:val="both"/>
        <w:rPr>
          <w:b/>
        </w:rPr>
      </w:pPr>
      <w:r w:rsidRPr="00A103F2">
        <w:rPr>
          <w:b/>
        </w:rPr>
        <w:t>3</w:t>
      </w:r>
      <w:r w:rsidR="00E75BC0">
        <w:rPr>
          <w:b/>
        </w:rPr>
        <w:t xml:space="preserve"> </w:t>
      </w:r>
      <w:r w:rsidRPr="00A103F2">
        <w:rPr>
          <w:b/>
        </w:rPr>
        <w:t>- RIFORMULAZIONE DEI CRITERI DI VALUTAZIONE ED ELABORAZIONE DEGLI STRUMENI CONDIVISI PER IL RILEVAMENTO DEI PROGRESSI AI FINI DELLA VALUTAZIONE PERIODICA E FINALE</w:t>
      </w:r>
    </w:p>
    <w:tbl>
      <w:tblPr>
        <w:tblStyle w:val="Grigliatabella"/>
        <w:tblW w:w="0" w:type="auto"/>
        <w:tblInd w:w="360" w:type="dxa"/>
        <w:tblLook w:val="04A0" w:firstRow="1" w:lastRow="0" w:firstColumn="1" w:lastColumn="0" w:noHBand="0" w:noVBand="1"/>
      </w:tblPr>
      <w:tblGrid>
        <w:gridCol w:w="3259"/>
        <w:gridCol w:w="7262"/>
        <w:gridCol w:w="3544"/>
      </w:tblGrid>
      <w:tr w:rsidR="00A75676" w:rsidTr="00317A0C">
        <w:tc>
          <w:tcPr>
            <w:tcW w:w="3259" w:type="dxa"/>
            <w:shd w:val="clear" w:color="auto" w:fill="8DB3E2" w:themeFill="text2" w:themeFillTint="66"/>
          </w:tcPr>
          <w:p w:rsidR="00721EDD" w:rsidRDefault="00721EDD" w:rsidP="00A75676">
            <w:pPr>
              <w:jc w:val="center"/>
              <w:rPr>
                <w:b/>
              </w:rPr>
            </w:pPr>
            <w:r>
              <w:rPr>
                <w:b/>
              </w:rPr>
              <w:t>CHI</w:t>
            </w:r>
          </w:p>
        </w:tc>
        <w:tc>
          <w:tcPr>
            <w:tcW w:w="7262" w:type="dxa"/>
            <w:shd w:val="clear" w:color="auto" w:fill="E5B8B7" w:themeFill="accent2" w:themeFillTint="66"/>
          </w:tcPr>
          <w:p w:rsidR="00721EDD" w:rsidRDefault="00721EDD" w:rsidP="00A75676">
            <w:pPr>
              <w:jc w:val="center"/>
              <w:rPr>
                <w:b/>
              </w:rPr>
            </w:pPr>
            <w:r>
              <w:rPr>
                <w:b/>
              </w:rPr>
              <w:t>CHE COSA FA</w:t>
            </w:r>
          </w:p>
        </w:tc>
        <w:tc>
          <w:tcPr>
            <w:tcW w:w="3544" w:type="dxa"/>
            <w:shd w:val="clear" w:color="auto" w:fill="B6DDE8" w:themeFill="accent5" w:themeFillTint="66"/>
          </w:tcPr>
          <w:p w:rsidR="00721EDD" w:rsidRDefault="00721EDD" w:rsidP="00A75676">
            <w:pPr>
              <w:jc w:val="center"/>
              <w:rPr>
                <w:b/>
              </w:rPr>
            </w:pPr>
            <w:r>
              <w:rPr>
                <w:b/>
              </w:rPr>
              <w:t>COME</w:t>
            </w:r>
          </w:p>
        </w:tc>
      </w:tr>
      <w:tr w:rsidR="00A75676" w:rsidTr="00E25E6B">
        <w:tc>
          <w:tcPr>
            <w:tcW w:w="3259" w:type="dxa"/>
            <w:shd w:val="clear" w:color="auto" w:fill="FFFF00"/>
          </w:tcPr>
          <w:p w:rsidR="00721EDD" w:rsidRDefault="00721EDD" w:rsidP="00721EDD">
            <w:pPr>
              <w:jc w:val="both"/>
              <w:rPr>
                <w:b/>
              </w:rPr>
            </w:pPr>
            <w:r>
              <w:rPr>
                <w:b/>
              </w:rPr>
              <w:t>DIPARTIMENTI DISCIPLINARI – COORDINATORI DEI DIPARTIMENTI (E UN NUMERO MINIMO DI DOCENTI )</w:t>
            </w:r>
          </w:p>
        </w:tc>
        <w:tc>
          <w:tcPr>
            <w:tcW w:w="7262" w:type="dxa"/>
          </w:tcPr>
          <w:p w:rsidR="00721EDD" w:rsidRDefault="00721EDD" w:rsidP="00721EDD">
            <w:pPr>
              <w:jc w:val="both"/>
              <w:rPr>
                <w:b/>
              </w:rPr>
            </w:pPr>
            <w:r>
              <w:rPr>
                <w:b/>
              </w:rPr>
              <w:t>REVISIONE DEL CURRICOLO:</w:t>
            </w:r>
          </w:p>
          <w:p w:rsidR="00721EDD" w:rsidRDefault="00721EDD" w:rsidP="00721EDD">
            <w:pPr>
              <w:jc w:val="both"/>
              <w:rPr>
                <w:b/>
              </w:rPr>
            </w:pPr>
            <w:r>
              <w:rPr>
                <w:b/>
              </w:rPr>
              <w:t>INDIVIDUAZIONE DEI CONTENUTI SPECIFICI RELATIVI AD OGNI NUCLEO TEMATICO</w:t>
            </w:r>
            <w:r w:rsidR="00A75676">
              <w:rPr>
                <w:b/>
              </w:rPr>
              <w:t xml:space="preserve"> PREVISTO PER L’EDUCAZIONE CIVICA ( COSTITUZIONE – SVILUPPO SOSTENIBILE- CITTADINANZA DIGITALE) DECLINATI PER GRADO E ANNO SCOLASTICO DA INSERIRE NEI PIANI DI LAVORO ANNUALI DISCIPLINARI</w:t>
            </w:r>
          </w:p>
        </w:tc>
        <w:tc>
          <w:tcPr>
            <w:tcW w:w="3544" w:type="dxa"/>
          </w:tcPr>
          <w:p w:rsidR="00721EDD" w:rsidRDefault="00A75676" w:rsidP="00721EDD">
            <w:pPr>
              <w:jc w:val="both"/>
              <w:rPr>
                <w:b/>
              </w:rPr>
            </w:pPr>
            <w:r>
              <w:rPr>
                <w:b/>
              </w:rPr>
              <w:t>GRUPPI DI LAVORO IN REMOTO- INCONTRI PER PICCCOLI GRUPPI IN PRESENZA – VIDEOCONFERENZE SU MTEAMS</w:t>
            </w:r>
          </w:p>
        </w:tc>
      </w:tr>
      <w:tr w:rsidR="00A75676" w:rsidTr="00E25E6B">
        <w:tc>
          <w:tcPr>
            <w:tcW w:w="3259" w:type="dxa"/>
            <w:shd w:val="clear" w:color="auto" w:fill="FFC000"/>
          </w:tcPr>
          <w:p w:rsidR="00A75676" w:rsidRDefault="00A75676" w:rsidP="00A75676">
            <w:pPr>
              <w:jc w:val="both"/>
              <w:rPr>
                <w:b/>
              </w:rPr>
            </w:pPr>
            <w:r>
              <w:rPr>
                <w:b/>
              </w:rPr>
              <w:t>COMMISSIONE PER L’INSEGNAMENTO DELL’EDUCAZIONE CIVICA (DOCENTI SPECIALIZZATI CON CORSI DI FORMAZIONE ATTINENTI ALLE TEMATICHE DI INTERESSE)</w:t>
            </w:r>
          </w:p>
        </w:tc>
        <w:tc>
          <w:tcPr>
            <w:tcW w:w="7262" w:type="dxa"/>
          </w:tcPr>
          <w:p w:rsidR="00A75676" w:rsidRDefault="00A75676" w:rsidP="00721EDD">
            <w:pPr>
              <w:jc w:val="both"/>
              <w:rPr>
                <w:b/>
              </w:rPr>
            </w:pPr>
            <w:r>
              <w:rPr>
                <w:b/>
              </w:rPr>
              <w:t>ORGANIZZAZIONE DEI PERCORSI PLURIDISCIPLINARI, PROGETTI E LABORATORI</w:t>
            </w:r>
          </w:p>
          <w:p w:rsidR="00A75676" w:rsidRDefault="00A75676" w:rsidP="00721EDD">
            <w:pPr>
              <w:jc w:val="both"/>
              <w:rPr>
                <w:b/>
              </w:rPr>
            </w:pPr>
            <w:r>
              <w:rPr>
                <w:b/>
              </w:rPr>
              <w:t>FORMAZIONE SULLA METODOLOGIA DEL FUTUR LAB</w:t>
            </w:r>
          </w:p>
        </w:tc>
        <w:tc>
          <w:tcPr>
            <w:tcW w:w="3544" w:type="dxa"/>
          </w:tcPr>
          <w:p w:rsidR="00A75676" w:rsidRDefault="00A75676" w:rsidP="00721EDD">
            <w:pPr>
              <w:jc w:val="both"/>
              <w:rPr>
                <w:b/>
              </w:rPr>
            </w:pPr>
            <w:r>
              <w:rPr>
                <w:b/>
              </w:rPr>
              <w:t>GRUPPI DI LAVORO IN REMOTO- INCONTRI PER PICCCOLI GRUPPI IN PRESENZA – VIDEOCONFERENZE SU MTEAMS</w:t>
            </w:r>
          </w:p>
        </w:tc>
      </w:tr>
      <w:tr w:rsidR="00A75676" w:rsidTr="00E25E6B">
        <w:tc>
          <w:tcPr>
            <w:tcW w:w="3259" w:type="dxa"/>
            <w:shd w:val="clear" w:color="auto" w:fill="00B050"/>
          </w:tcPr>
          <w:p w:rsidR="00A75676" w:rsidRDefault="00A75676" w:rsidP="00A75676">
            <w:pPr>
              <w:jc w:val="both"/>
              <w:rPr>
                <w:b/>
              </w:rPr>
            </w:pPr>
            <w:r>
              <w:rPr>
                <w:b/>
              </w:rPr>
              <w:t>FS PTOF+FS AREA4 INVALSI E COMPETENZE +REFERENTI DI GRADO</w:t>
            </w:r>
          </w:p>
        </w:tc>
        <w:tc>
          <w:tcPr>
            <w:tcW w:w="7262" w:type="dxa"/>
          </w:tcPr>
          <w:p w:rsidR="00A75676" w:rsidRDefault="00A75676" w:rsidP="00A75676">
            <w:pPr>
              <w:jc w:val="both"/>
              <w:rPr>
                <w:b/>
              </w:rPr>
            </w:pPr>
            <w:r>
              <w:rPr>
                <w:b/>
              </w:rPr>
              <w:t>RIFORMULAZIONE DEI CRITERI DI VALUTAZIONE ED ELABORAZIONE DEGLI STRUMENI CONDIVISI PER IL RILEVAMENTO DEI PROGRESSI AI FINI DELLA VALUTAZIONE PERIODICA E FINALE</w:t>
            </w:r>
          </w:p>
          <w:p w:rsidR="00A75676" w:rsidRDefault="00A75676" w:rsidP="00721EDD">
            <w:pPr>
              <w:jc w:val="both"/>
              <w:rPr>
                <w:b/>
              </w:rPr>
            </w:pPr>
          </w:p>
        </w:tc>
        <w:tc>
          <w:tcPr>
            <w:tcW w:w="3544" w:type="dxa"/>
          </w:tcPr>
          <w:p w:rsidR="00A75676" w:rsidRDefault="00A75676" w:rsidP="00721EDD">
            <w:pPr>
              <w:jc w:val="both"/>
              <w:rPr>
                <w:b/>
              </w:rPr>
            </w:pPr>
            <w:r>
              <w:rPr>
                <w:b/>
              </w:rPr>
              <w:t>GRUPPI DI LAVORO IN REMOTO- INCONTRI PER PICCCOLI GRUPPI IN PRESENZA – VIDEOCONFERENZE SU MTEAMS</w:t>
            </w:r>
          </w:p>
        </w:tc>
      </w:tr>
    </w:tbl>
    <w:p w:rsidR="00A75676" w:rsidRDefault="00A75676" w:rsidP="00E25E6B">
      <w:pPr>
        <w:shd w:val="clear" w:color="auto" w:fill="B2A1C7" w:themeFill="accent4" w:themeFillTint="99"/>
        <w:spacing w:line="240" w:lineRule="auto"/>
        <w:jc w:val="both"/>
        <w:rPr>
          <w:b/>
        </w:rPr>
      </w:pPr>
      <w:r>
        <w:rPr>
          <w:b/>
        </w:rPr>
        <w:t>Materiali consultabili:</w:t>
      </w:r>
    </w:p>
    <w:p w:rsidR="00A75676" w:rsidRDefault="00A75676" w:rsidP="00E75BC0">
      <w:pPr>
        <w:shd w:val="clear" w:color="auto" w:fill="FFFF00"/>
        <w:spacing w:line="240" w:lineRule="auto"/>
        <w:ind w:left="357"/>
        <w:jc w:val="both"/>
        <w:rPr>
          <w:b/>
        </w:rPr>
      </w:pPr>
      <w:r w:rsidRPr="00E75BC0">
        <w:rPr>
          <w:b/>
          <w:highlight w:val="yellow"/>
        </w:rPr>
        <w:t>COSTITUZIONE:</w:t>
      </w:r>
    </w:p>
    <w:p w:rsidR="00A75676" w:rsidRDefault="00DD66EC" w:rsidP="00317A0C">
      <w:pPr>
        <w:spacing w:line="240" w:lineRule="auto"/>
        <w:ind w:left="357"/>
        <w:jc w:val="both"/>
        <w:rPr>
          <w:b/>
        </w:rPr>
      </w:pPr>
      <w:hyperlink r:id="rId22" w:history="1">
        <w:r w:rsidR="00A75676" w:rsidRPr="00395FFF">
          <w:rPr>
            <w:rStyle w:val="Collegamentoipertestuale"/>
            <w:b/>
          </w:rPr>
          <w:t>https://www.iprase.tn.it/documents/20178/264352/Tutti+insieme+per...un+mondo+migliore.pdf/ebafed6e-8f7d-472f-b855-ea6208c506ae</w:t>
        </w:r>
      </w:hyperlink>
      <w:r w:rsidR="00A75676">
        <w:rPr>
          <w:b/>
        </w:rPr>
        <w:t xml:space="preserve"> </w:t>
      </w:r>
    </w:p>
    <w:p w:rsidR="00A75676" w:rsidRDefault="00DD66EC" w:rsidP="00317A0C">
      <w:pPr>
        <w:spacing w:line="240" w:lineRule="auto"/>
        <w:ind w:left="357"/>
        <w:jc w:val="both"/>
        <w:rPr>
          <w:b/>
        </w:rPr>
      </w:pPr>
      <w:hyperlink r:id="rId23" w:history="1">
        <w:r w:rsidR="00A75676" w:rsidRPr="00395FFF">
          <w:rPr>
            <w:rStyle w:val="Collegamentoipertestuale"/>
            <w:b/>
          </w:rPr>
          <w:t>https://www.unipi.it/index.php/offerta/item/download/5612_3a767dbd5e8aaaaa7d7132faef3ee450</w:t>
        </w:r>
      </w:hyperlink>
    </w:p>
    <w:p w:rsidR="00A75676" w:rsidRDefault="00DD66EC" w:rsidP="00317A0C">
      <w:pPr>
        <w:spacing w:line="240" w:lineRule="auto"/>
        <w:ind w:left="357"/>
        <w:jc w:val="both"/>
        <w:rPr>
          <w:b/>
        </w:rPr>
      </w:pPr>
      <w:hyperlink r:id="rId24" w:history="1">
        <w:r w:rsidR="00A75676" w:rsidRPr="00395FFF">
          <w:rPr>
            <w:rStyle w:val="Collegamentoipertestuale"/>
            <w:b/>
          </w:rPr>
          <w:t>https://www.edscuola.eu/wordpress/?p=117932</w:t>
        </w:r>
      </w:hyperlink>
    </w:p>
    <w:p w:rsidR="00A75676" w:rsidRDefault="00A75676" w:rsidP="00E75BC0">
      <w:pPr>
        <w:shd w:val="clear" w:color="auto" w:fill="66FF33"/>
        <w:spacing w:line="240" w:lineRule="auto"/>
        <w:ind w:left="357"/>
        <w:jc w:val="both"/>
        <w:rPr>
          <w:b/>
        </w:rPr>
      </w:pPr>
      <w:r w:rsidRPr="00E75BC0">
        <w:rPr>
          <w:b/>
          <w:highlight w:val="green"/>
        </w:rPr>
        <w:t>SVILUPPO SOSTENIBILE:</w:t>
      </w:r>
    </w:p>
    <w:p w:rsidR="00A75676" w:rsidRDefault="00DD66EC" w:rsidP="00317A0C">
      <w:pPr>
        <w:spacing w:line="240" w:lineRule="auto"/>
        <w:ind w:left="357"/>
        <w:jc w:val="both"/>
        <w:rPr>
          <w:b/>
        </w:rPr>
      </w:pPr>
      <w:hyperlink r:id="rId25" w:history="1">
        <w:r w:rsidR="00A75676" w:rsidRPr="00395FFF">
          <w:rPr>
            <w:rStyle w:val="Collegamentoipertestuale"/>
            <w:b/>
          </w:rPr>
          <w:t>https://www.minambiente.it/sites/default/files/archivio/allegati/LINEE_GUIDA.pdf</w:t>
        </w:r>
      </w:hyperlink>
    </w:p>
    <w:p w:rsidR="00A75676" w:rsidRDefault="00DD66EC" w:rsidP="00317A0C">
      <w:pPr>
        <w:spacing w:line="240" w:lineRule="auto"/>
        <w:ind w:left="357"/>
        <w:jc w:val="both"/>
        <w:rPr>
          <w:b/>
        </w:rPr>
      </w:pPr>
      <w:hyperlink r:id="rId26" w:history="1">
        <w:r w:rsidR="00A75676" w:rsidRPr="00395FFF">
          <w:rPr>
            <w:rStyle w:val="Collegamentoipertestuale"/>
            <w:b/>
          </w:rPr>
          <w:t>https://www.edscuola.eu/wordpress/?p=124260</w:t>
        </w:r>
      </w:hyperlink>
    </w:p>
    <w:p w:rsidR="00A75676" w:rsidRDefault="00DD66EC" w:rsidP="00317A0C">
      <w:pPr>
        <w:spacing w:line="240" w:lineRule="auto"/>
        <w:ind w:left="357"/>
        <w:jc w:val="both"/>
        <w:rPr>
          <w:b/>
        </w:rPr>
      </w:pPr>
      <w:hyperlink r:id="rId27" w:history="1">
        <w:r w:rsidR="00A75676" w:rsidRPr="00395FFF">
          <w:rPr>
            <w:rStyle w:val="Collegamentoipertestuale"/>
            <w:b/>
          </w:rPr>
          <w:t>https://www.miur.gov.it/educazione-ambientale-e-alla-sostenibilit%C3%A0</w:t>
        </w:r>
      </w:hyperlink>
    </w:p>
    <w:p w:rsidR="00A75676" w:rsidRDefault="00DD66EC" w:rsidP="00317A0C">
      <w:pPr>
        <w:spacing w:line="240" w:lineRule="auto"/>
        <w:ind w:left="357"/>
        <w:jc w:val="both"/>
        <w:rPr>
          <w:b/>
        </w:rPr>
      </w:pPr>
      <w:hyperlink r:id="rId28" w:history="1">
        <w:r w:rsidR="00A75676" w:rsidRPr="00395FFF">
          <w:rPr>
            <w:rStyle w:val="Collegamentoipertestuale"/>
            <w:b/>
          </w:rPr>
          <w:t>https://www.cesvi.org/notizie/educare-giocando-laboratori-peer-to-peer-lo-sviluppo-sostenibile/</w:t>
        </w:r>
      </w:hyperlink>
    </w:p>
    <w:p w:rsidR="00A75676" w:rsidRDefault="00DD66EC" w:rsidP="00317A0C">
      <w:pPr>
        <w:spacing w:line="240" w:lineRule="auto"/>
        <w:ind w:left="357"/>
        <w:jc w:val="both"/>
        <w:rPr>
          <w:b/>
        </w:rPr>
      </w:pPr>
      <w:hyperlink r:id="rId29" w:history="1">
        <w:r w:rsidR="00A75676" w:rsidRPr="00395FFF">
          <w:rPr>
            <w:rStyle w:val="Collegamentoipertestuale"/>
            <w:b/>
          </w:rPr>
          <w:t>https://www.unicef.it/Allegati/SDGs_Il_mondo_che_vogliamo.pdf</w:t>
        </w:r>
      </w:hyperlink>
    </w:p>
    <w:p w:rsidR="00317A0C" w:rsidRDefault="00DD66EC" w:rsidP="00317A0C">
      <w:pPr>
        <w:spacing w:line="240" w:lineRule="auto"/>
        <w:ind w:left="357"/>
        <w:jc w:val="both"/>
        <w:rPr>
          <w:b/>
        </w:rPr>
      </w:pPr>
      <w:hyperlink r:id="rId30" w:history="1">
        <w:r w:rsidR="00317A0C" w:rsidRPr="00395FFF">
          <w:rPr>
            <w:rStyle w:val="Collegamentoipertestuale"/>
            <w:b/>
          </w:rPr>
          <w:t>https://unric.org/it/wp-content/uploads/sites/3/2019/11/Agenda-2030-Onu-italia.pdf</w:t>
        </w:r>
      </w:hyperlink>
    </w:p>
    <w:p w:rsidR="00317A0C" w:rsidRDefault="00DD66EC" w:rsidP="00317A0C">
      <w:pPr>
        <w:spacing w:line="240" w:lineRule="auto"/>
        <w:ind w:left="357"/>
        <w:jc w:val="both"/>
        <w:rPr>
          <w:b/>
        </w:rPr>
      </w:pPr>
      <w:hyperlink r:id="rId31" w:history="1">
        <w:r w:rsidR="00317A0C" w:rsidRPr="00395FFF">
          <w:rPr>
            <w:rStyle w:val="Collegamentoipertestuale"/>
            <w:b/>
          </w:rPr>
          <w:t>https://www.latteseditori.it/images/blog/pdf-scaricabili/Come_spiegare_Agenda_2030_scuola.pdf</w:t>
        </w:r>
      </w:hyperlink>
    </w:p>
    <w:p w:rsidR="00A75676" w:rsidRDefault="00317A0C" w:rsidP="00E75BC0">
      <w:pPr>
        <w:shd w:val="clear" w:color="auto" w:fill="00FFFF"/>
        <w:spacing w:line="240" w:lineRule="auto"/>
        <w:ind w:left="357"/>
        <w:jc w:val="both"/>
        <w:rPr>
          <w:b/>
        </w:rPr>
      </w:pPr>
      <w:r w:rsidRPr="00E75BC0">
        <w:rPr>
          <w:b/>
          <w:highlight w:val="cyan"/>
        </w:rPr>
        <w:t>CITTADINANZA DIGITALE:</w:t>
      </w:r>
    </w:p>
    <w:p w:rsidR="00317A0C" w:rsidRDefault="00DD66EC" w:rsidP="00317A0C">
      <w:pPr>
        <w:spacing w:line="240" w:lineRule="auto"/>
        <w:ind w:left="357"/>
        <w:jc w:val="both"/>
        <w:rPr>
          <w:b/>
        </w:rPr>
      </w:pPr>
      <w:hyperlink r:id="rId32" w:history="1">
        <w:r w:rsidR="00317A0C" w:rsidRPr="00395FFF">
          <w:rPr>
            <w:rStyle w:val="Collegamentoipertestuale"/>
            <w:b/>
          </w:rPr>
          <w:t>http://www.cittadinanzadigitale.eu/cittadinanzadigitale/</w:t>
        </w:r>
      </w:hyperlink>
    </w:p>
    <w:p w:rsidR="00317A0C" w:rsidRDefault="00DD66EC" w:rsidP="00317A0C">
      <w:pPr>
        <w:spacing w:line="240" w:lineRule="auto"/>
        <w:ind w:left="357"/>
        <w:jc w:val="both"/>
        <w:rPr>
          <w:b/>
        </w:rPr>
      </w:pPr>
      <w:hyperlink r:id="rId33" w:history="1">
        <w:r w:rsidR="00317A0C" w:rsidRPr="00395FFF">
          <w:rPr>
            <w:rStyle w:val="Collegamentoipertestuale"/>
            <w:b/>
          </w:rPr>
          <w:t>https://www.agendadigitale.eu/scuola-digitale/cittadinanza-digitale-a-scuola-unora-preziosa-tutte-le-novita/</w:t>
        </w:r>
      </w:hyperlink>
    </w:p>
    <w:p w:rsidR="00317A0C" w:rsidRDefault="00DD66EC" w:rsidP="00317A0C">
      <w:pPr>
        <w:spacing w:line="240" w:lineRule="auto"/>
        <w:ind w:left="357"/>
        <w:jc w:val="both"/>
        <w:rPr>
          <w:b/>
        </w:rPr>
      </w:pPr>
      <w:hyperlink r:id="rId34" w:history="1">
        <w:r w:rsidR="00317A0C" w:rsidRPr="00395FFF">
          <w:rPr>
            <w:rStyle w:val="Collegamentoipertestuale"/>
            <w:b/>
          </w:rPr>
          <w:t>https://programmailfuturo.it/come/cittadinanza-digitale</w:t>
        </w:r>
      </w:hyperlink>
    </w:p>
    <w:p w:rsidR="00317A0C" w:rsidRDefault="00DD66EC" w:rsidP="00317A0C">
      <w:pPr>
        <w:spacing w:line="240" w:lineRule="auto"/>
        <w:ind w:left="357"/>
        <w:jc w:val="both"/>
        <w:rPr>
          <w:b/>
        </w:rPr>
      </w:pPr>
      <w:hyperlink r:id="rId35" w:history="1">
        <w:r w:rsidR="00317A0C" w:rsidRPr="00395FFF">
          <w:rPr>
            <w:rStyle w:val="Collegamentoipertestuale"/>
            <w:b/>
          </w:rPr>
          <w:t>https://it.pearson.com/educazione-digitale.html</w:t>
        </w:r>
      </w:hyperlink>
    </w:p>
    <w:p w:rsidR="00317A0C" w:rsidRDefault="00DD66EC" w:rsidP="00317A0C">
      <w:pPr>
        <w:spacing w:line="240" w:lineRule="auto"/>
        <w:ind w:left="357"/>
        <w:jc w:val="both"/>
        <w:rPr>
          <w:b/>
        </w:rPr>
      </w:pPr>
      <w:hyperlink r:id="rId36" w:history="1">
        <w:r w:rsidR="00317A0C" w:rsidRPr="00395FFF">
          <w:rPr>
            <w:rStyle w:val="Collegamentoipertestuale"/>
            <w:b/>
          </w:rPr>
          <w:t>https://insegnantiduepuntozero.wordpress.com/tag/educazione-alla-cittadinanza-digitale/</w:t>
        </w:r>
      </w:hyperlink>
    </w:p>
    <w:p w:rsidR="00317A0C" w:rsidRDefault="00DD66EC" w:rsidP="00317A0C">
      <w:pPr>
        <w:spacing w:line="240" w:lineRule="auto"/>
        <w:ind w:left="357"/>
        <w:jc w:val="both"/>
        <w:rPr>
          <w:b/>
        </w:rPr>
      </w:pPr>
      <w:hyperlink r:id="rId37" w:history="1">
        <w:r w:rsidR="00317A0C" w:rsidRPr="00395FFF">
          <w:rPr>
            <w:rStyle w:val="Collegamentoipertestuale"/>
            <w:b/>
          </w:rPr>
          <w:t>https://www.epict.it/content/progetti-didattici-la-cittadinanza-digitale</w:t>
        </w:r>
      </w:hyperlink>
    </w:p>
    <w:p w:rsidR="0081654C" w:rsidRDefault="0081654C" w:rsidP="00317A0C">
      <w:pPr>
        <w:ind w:left="360"/>
        <w:jc w:val="center"/>
        <w:rPr>
          <w:rFonts w:cstheme="minorHAnsi"/>
          <w:b/>
          <w:highlight w:val="yellow"/>
        </w:rPr>
      </w:pPr>
    </w:p>
    <w:p w:rsidR="0081654C" w:rsidRDefault="0081654C" w:rsidP="00317A0C">
      <w:pPr>
        <w:ind w:left="360"/>
        <w:jc w:val="center"/>
        <w:rPr>
          <w:rFonts w:cstheme="minorHAnsi"/>
          <w:b/>
          <w:highlight w:val="yellow"/>
        </w:rPr>
      </w:pPr>
    </w:p>
    <w:p w:rsidR="0081654C" w:rsidRDefault="0081654C" w:rsidP="00317A0C">
      <w:pPr>
        <w:ind w:left="360"/>
        <w:jc w:val="center"/>
        <w:rPr>
          <w:rFonts w:cstheme="minorHAnsi"/>
          <w:b/>
          <w:highlight w:val="yellow"/>
        </w:rPr>
      </w:pPr>
    </w:p>
    <w:p w:rsidR="0081654C" w:rsidRDefault="0081654C" w:rsidP="00317A0C">
      <w:pPr>
        <w:ind w:left="360"/>
        <w:jc w:val="center"/>
        <w:rPr>
          <w:rFonts w:cstheme="minorHAnsi"/>
          <w:b/>
          <w:highlight w:val="yellow"/>
        </w:rPr>
      </w:pPr>
    </w:p>
    <w:p w:rsidR="00317A0C" w:rsidRPr="00317A0C" w:rsidRDefault="00317A0C" w:rsidP="00317A0C">
      <w:pPr>
        <w:ind w:left="360"/>
        <w:jc w:val="center"/>
        <w:rPr>
          <w:rFonts w:cstheme="minorHAnsi"/>
          <w:b/>
        </w:rPr>
      </w:pPr>
      <w:r w:rsidRPr="00317A0C">
        <w:rPr>
          <w:rFonts w:cstheme="minorHAnsi"/>
          <w:b/>
          <w:highlight w:val="yellow"/>
        </w:rPr>
        <w:t>INSERTO</w:t>
      </w:r>
      <w:r w:rsidRPr="00317A0C">
        <w:rPr>
          <w:rFonts w:cstheme="minorHAnsi"/>
          <w:b/>
        </w:rPr>
        <w:t xml:space="preserve"> </w:t>
      </w:r>
    </w:p>
    <w:p w:rsidR="00317A0C" w:rsidRPr="00317A0C" w:rsidRDefault="00E75BC0" w:rsidP="00317A0C">
      <w:pPr>
        <w:ind w:left="360"/>
        <w:jc w:val="center"/>
        <w:rPr>
          <w:rFonts w:cstheme="minorHAnsi"/>
          <w:b/>
        </w:rPr>
      </w:pPr>
      <w:r>
        <w:rPr>
          <w:rFonts w:cstheme="minorHAnsi"/>
          <w:b/>
          <w:highlight w:val="green"/>
        </w:rPr>
        <w:t xml:space="preserve">ESEMPIO DETERMINAZIONE </w:t>
      </w:r>
      <w:r w:rsidR="00317A0C" w:rsidRPr="00317A0C">
        <w:rPr>
          <w:rFonts w:cstheme="minorHAnsi"/>
          <w:b/>
          <w:highlight w:val="green"/>
        </w:rPr>
        <w:t>PERCORSI PLURIDISCIPLINARI DA AGENDA 2030</w:t>
      </w:r>
    </w:p>
    <w:tbl>
      <w:tblPr>
        <w:tblStyle w:val="Grigliatabella"/>
        <w:tblW w:w="0" w:type="auto"/>
        <w:tblLook w:val="04A0" w:firstRow="1" w:lastRow="0" w:firstColumn="1" w:lastColumn="0" w:noHBand="0" w:noVBand="1"/>
      </w:tblPr>
      <w:tblGrid>
        <w:gridCol w:w="1716"/>
        <w:gridCol w:w="3354"/>
        <w:gridCol w:w="850"/>
        <w:gridCol w:w="142"/>
        <w:gridCol w:w="425"/>
        <w:gridCol w:w="8016"/>
      </w:tblGrid>
      <w:tr w:rsidR="00317A0C" w:rsidRPr="00317A0C" w:rsidTr="00923802">
        <w:tc>
          <w:tcPr>
            <w:tcW w:w="14503" w:type="dxa"/>
            <w:gridSpan w:val="6"/>
            <w:shd w:val="clear" w:color="auto" w:fill="FFFF00"/>
          </w:tcPr>
          <w:p w:rsidR="00317A0C" w:rsidRPr="00317A0C" w:rsidRDefault="00317A0C" w:rsidP="00923802">
            <w:pPr>
              <w:jc w:val="center"/>
              <w:rPr>
                <w:rFonts w:cstheme="minorHAnsi"/>
                <w:b/>
                <w:color w:val="000000"/>
                <w:u w:val="single"/>
              </w:rPr>
            </w:pPr>
            <w:r w:rsidRPr="00317A0C">
              <w:rPr>
                <w:rFonts w:cstheme="minorHAnsi"/>
                <w:b/>
                <w:color w:val="000000"/>
                <w:u w:val="single"/>
              </w:rPr>
              <w:t>MACRO TEMATICHE DA AGENDA 2030</w:t>
            </w:r>
          </w:p>
        </w:tc>
      </w:tr>
      <w:tr w:rsidR="00317A0C" w:rsidRPr="00317A0C" w:rsidTr="00923802">
        <w:tc>
          <w:tcPr>
            <w:tcW w:w="1716" w:type="dxa"/>
          </w:tcPr>
          <w:p w:rsidR="00317A0C" w:rsidRPr="00317A0C" w:rsidRDefault="00317A0C" w:rsidP="00923802">
            <w:pPr>
              <w:rPr>
                <w:rFonts w:cstheme="minorHAnsi"/>
                <w:b/>
                <w:color w:val="000000"/>
                <w:u w:val="single"/>
              </w:rPr>
            </w:pPr>
            <w:r w:rsidRPr="00317A0C">
              <w:rPr>
                <w:rFonts w:cstheme="minorHAnsi"/>
                <w:b/>
                <w:noProof/>
                <w:lang w:eastAsia="it-IT"/>
              </w:rPr>
              <w:drawing>
                <wp:inline distT="0" distB="0" distL="0" distR="0" wp14:anchorId="2CC9450F" wp14:editId="406B0ABE">
                  <wp:extent cx="857250" cy="914400"/>
                  <wp:effectExtent l="0" t="0" r="0" b="0"/>
                  <wp:docPr id="25" name="Immagine 25" descr="https://www.eda.admin.ch/content/dam/agenda2030/Images/Home/Ziele/Die-17-Ziele-fuer-nachhaltige-Entwicklung/Sustainable_Development_Goals_IT_RGB-16.jpg/_jcr_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da.admin.ch/content/dam/agenda2030/Images/Home/Ziele/Die-17-Ziele-fuer-nachhaltige-Entwicklung/Sustainable_Development_Goals_IT_RGB-16.jpg/_jcr_content/renditions/origina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7250" cy="914400"/>
                          </a:xfrm>
                          <a:prstGeom prst="rect">
                            <a:avLst/>
                          </a:prstGeom>
                          <a:noFill/>
                          <a:ln>
                            <a:noFill/>
                          </a:ln>
                        </pic:spPr>
                      </pic:pic>
                    </a:graphicData>
                  </a:graphic>
                </wp:inline>
              </w:drawing>
            </w:r>
          </w:p>
        </w:tc>
        <w:tc>
          <w:tcPr>
            <w:tcW w:w="12787" w:type="dxa"/>
            <w:gridSpan w:val="5"/>
          </w:tcPr>
          <w:p w:rsidR="00317A0C" w:rsidRPr="00317A0C" w:rsidRDefault="00317A0C" w:rsidP="00923802">
            <w:pPr>
              <w:shd w:val="clear" w:color="auto" w:fill="FFFFFF"/>
              <w:spacing w:before="96"/>
              <w:ind w:right="384"/>
              <w:outlineLvl w:val="0"/>
              <w:rPr>
                <w:rFonts w:eastAsia="Times New Roman" w:cstheme="minorHAnsi"/>
                <w:b/>
                <w:color w:val="000000"/>
                <w:kern w:val="36"/>
                <w:lang w:eastAsia="it-IT"/>
              </w:rPr>
            </w:pPr>
            <w:r w:rsidRPr="00317A0C">
              <w:rPr>
                <w:rFonts w:eastAsia="Times New Roman" w:cstheme="minorHAnsi"/>
                <w:b/>
                <w:color w:val="000000"/>
                <w:kern w:val="36"/>
                <w:lang w:eastAsia="it-IT"/>
              </w:rPr>
              <w:t>Obiettivo 16: Promuovere società pacifiche e inclusive orientate allo sviluppo sostenibile, garantire a tutti l’accesso alla giustizia e costruire istituzioni efficaci, responsabili e inclusive a tutti i livelli</w:t>
            </w:r>
          </w:p>
          <w:p w:rsidR="00317A0C" w:rsidRPr="00317A0C" w:rsidRDefault="00317A0C" w:rsidP="00923802">
            <w:pPr>
              <w:rPr>
                <w:rFonts w:cstheme="minorHAnsi"/>
                <w:b/>
                <w:color w:val="000000"/>
                <w:u w:val="single"/>
              </w:rPr>
            </w:pPr>
          </w:p>
        </w:tc>
      </w:tr>
      <w:tr w:rsidR="00317A0C" w:rsidRPr="00317A0C" w:rsidTr="00923802">
        <w:tc>
          <w:tcPr>
            <w:tcW w:w="1716" w:type="dxa"/>
          </w:tcPr>
          <w:p w:rsidR="00317A0C" w:rsidRPr="00317A0C" w:rsidRDefault="00317A0C" w:rsidP="00923802">
            <w:pPr>
              <w:rPr>
                <w:rFonts w:cstheme="minorHAnsi"/>
                <w:b/>
                <w:color w:val="000000"/>
                <w:u w:val="single"/>
              </w:rPr>
            </w:pPr>
            <w:r w:rsidRPr="00317A0C">
              <w:rPr>
                <w:rFonts w:cstheme="minorHAnsi"/>
                <w:b/>
                <w:noProof/>
                <w:lang w:eastAsia="it-IT"/>
              </w:rPr>
              <w:drawing>
                <wp:inline distT="0" distB="0" distL="0" distR="0" wp14:anchorId="65880100" wp14:editId="2D9B3F02">
                  <wp:extent cx="857250" cy="971550"/>
                  <wp:effectExtent l="0" t="0" r="0" b="0"/>
                  <wp:docPr id="26" name="Immagine 26" descr="https://www.eda.admin.ch/content/dam/agenda2030/Images/Home/Ziele/Die-17-Ziele-fuer-nachhaltige-Entwicklung/Sustainable_Development_Goals_IT_RGB-01.jpg/_jcr_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eda.admin.ch/content/dam/agenda2030/Images/Home/Ziele/Die-17-Ziele-fuer-nachhaltige-Entwicklung/Sustainable_Development_Goals_IT_RGB-01.jpg/_jcr_content/renditions/origina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7250" cy="971550"/>
                          </a:xfrm>
                          <a:prstGeom prst="rect">
                            <a:avLst/>
                          </a:prstGeom>
                          <a:noFill/>
                          <a:ln>
                            <a:noFill/>
                          </a:ln>
                        </pic:spPr>
                      </pic:pic>
                    </a:graphicData>
                  </a:graphic>
                </wp:inline>
              </w:drawing>
            </w:r>
          </w:p>
        </w:tc>
        <w:tc>
          <w:tcPr>
            <w:tcW w:w="12787" w:type="dxa"/>
            <w:gridSpan w:val="5"/>
          </w:tcPr>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r w:rsidRPr="00317A0C">
              <w:rPr>
                <w:rFonts w:asciiTheme="minorHAnsi" w:hAnsiTheme="minorHAnsi" w:cstheme="minorHAnsi"/>
                <w:bCs w:val="0"/>
                <w:color w:val="000000"/>
                <w:sz w:val="22"/>
                <w:szCs w:val="22"/>
              </w:rPr>
              <w:t>Obiettivo 1: Sradicare la povertà in tutte le sue forme e ovunque nel mondo</w:t>
            </w:r>
          </w:p>
          <w:p w:rsidR="00317A0C" w:rsidRPr="00317A0C" w:rsidRDefault="00317A0C" w:rsidP="00923802">
            <w:pPr>
              <w:rPr>
                <w:rFonts w:cstheme="minorHAnsi"/>
                <w:b/>
                <w:color w:val="000000"/>
                <w:u w:val="single"/>
              </w:rPr>
            </w:pPr>
          </w:p>
        </w:tc>
      </w:tr>
      <w:tr w:rsidR="00317A0C" w:rsidRPr="00317A0C" w:rsidTr="00923802">
        <w:tc>
          <w:tcPr>
            <w:tcW w:w="1716" w:type="dxa"/>
          </w:tcPr>
          <w:p w:rsidR="00317A0C" w:rsidRPr="00317A0C" w:rsidRDefault="00317A0C" w:rsidP="00923802">
            <w:pPr>
              <w:rPr>
                <w:rFonts w:cstheme="minorHAnsi"/>
                <w:b/>
                <w:noProof/>
                <w:lang w:eastAsia="it-IT"/>
              </w:rPr>
            </w:pPr>
            <w:r w:rsidRPr="00317A0C">
              <w:rPr>
                <w:rFonts w:cstheme="minorHAnsi"/>
                <w:noProof/>
                <w:lang w:eastAsia="it-IT"/>
              </w:rPr>
              <w:drawing>
                <wp:inline distT="0" distB="0" distL="0" distR="0" wp14:anchorId="37CCF9AE" wp14:editId="4D936CC4">
                  <wp:extent cx="857250" cy="866775"/>
                  <wp:effectExtent l="0" t="0" r="0" b="9525"/>
                  <wp:docPr id="27" name="Immagine 27" descr="https://www.eda.admin.ch/content/dam/agenda2030/Images/Home/Ziele/Die-17-Ziele-fuer-nachhaltige-Entwicklung/Sustainable_Development_Goals_IT_RGB-05.jpg/_jcr_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eda.admin.ch/content/dam/agenda2030/Images/Home/Ziele/Die-17-Ziele-fuer-nachhaltige-Entwicklung/Sustainable_Development_Goals_IT_RGB-05.jpg/_jcr_content/renditions/origina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7250" cy="866775"/>
                          </a:xfrm>
                          <a:prstGeom prst="rect">
                            <a:avLst/>
                          </a:prstGeom>
                          <a:noFill/>
                          <a:ln>
                            <a:noFill/>
                          </a:ln>
                        </pic:spPr>
                      </pic:pic>
                    </a:graphicData>
                  </a:graphic>
                </wp:inline>
              </w:drawing>
            </w:r>
          </w:p>
        </w:tc>
        <w:tc>
          <w:tcPr>
            <w:tcW w:w="12787" w:type="dxa"/>
            <w:gridSpan w:val="5"/>
          </w:tcPr>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r w:rsidRPr="00317A0C">
              <w:rPr>
                <w:rFonts w:asciiTheme="minorHAnsi" w:hAnsiTheme="minorHAnsi" w:cstheme="minorHAnsi"/>
                <w:bCs w:val="0"/>
                <w:color w:val="000000"/>
                <w:sz w:val="22"/>
                <w:szCs w:val="22"/>
              </w:rPr>
              <w:t>Obiettivo 5: Raggiungere l’uguaglianza di genere e l’autodeterminazione di tutte le donne e ragazze</w:t>
            </w:r>
          </w:p>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p>
        </w:tc>
      </w:tr>
      <w:tr w:rsidR="00317A0C" w:rsidRPr="00317A0C" w:rsidTr="00923802">
        <w:tc>
          <w:tcPr>
            <w:tcW w:w="1716" w:type="dxa"/>
          </w:tcPr>
          <w:p w:rsidR="00317A0C" w:rsidRPr="00317A0C" w:rsidRDefault="00317A0C" w:rsidP="00923802">
            <w:pPr>
              <w:rPr>
                <w:rFonts w:cstheme="minorHAnsi"/>
                <w:noProof/>
              </w:rPr>
            </w:pPr>
            <w:r w:rsidRPr="00317A0C">
              <w:rPr>
                <w:rFonts w:cstheme="minorHAnsi"/>
                <w:noProof/>
                <w:lang w:eastAsia="it-IT"/>
              </w:rPr>
              <w:drawing>
                <wp:inline distT="0" distB="0" distL="0" distR="0" wp14:anchorId="2BC06BE7" wp14:editId="0FF84873">
                  <wp:extent cx="857250" cy="962025"/>
                  <wp:effectExtent l="0" t="0" r="0" b="9525"/>
                  <wp:docPr id="28" name="Immagine 28" descr="https://www.eda.admin.ch/content/dam/agenda2030/Images/Home/Ziele/Die-17-Ziele-fuer-nachhaltige-Entwicklung/ziel10_it.jpg/_jcr_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eda.admin.ch/content/dam/agenda2030/Images/Home/Ziele/Die-17-Ziele-fuer-nachhaltige-Entwicklung/ziel10_it.jpg/_jcr_content/renditions/origina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7250" cy="962025"/>
                          </a:xfrm>
                          <a:prstGeom prst="rect">
                            <a:avLst/>
                          </a:prstGeom>
                          <a:noFill/>
                          <a:ln>
                            <a:noFill/>
                          </a:ln>
                        </pic:spPr>
                      </pic:pic>
                    </a:graphicData>
                  </a:graphic>
                </wp:inline>
              </w:drawing>
            </w:r>
          </w:p>
        </w:tc>
        <w:tc>
          <w:tcPr>
            <w:tcW w:w="12787" w:type="dxa"/>
            <w:gridSpan w:val="5"/>
          </w:tcPr>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r w:rsidRPr="00317A0C">
              <w:rPr>
                <w:rFonts w:asciiTheme="minorHAnsi" w:hAnsiTheme="minorHAnsi" w:cstheme="minorHAnsi"/>
                <w:bCs w:val="0"/>
                <w:color w:val="000000"/>
                <w:sz w:val="22"/>
                <w:szCs w:val="22"/>
              </w:rPr>
              <w:t>Obiettivo 10: Ridurre le disuguaglianze all’interno dei e fra i Paesi</w:t>
            </w:r>
          </w:p>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p>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p>
        </w:tc>
      </w:tr>
      <w:tr w:rsidR="00317A0C" w:rsidRPr="00317A0C" w:rsidTr="00923802">
        <w:tc>
          <w:tcPr>
            <w:tcW w:w="6487" w:type="dxa"/>
            <w:gridSpan w:val="5"/>
            <w:shd w:val="clear" w:color="auto" w:fill="FFC000"/>
          </w:tcPr>
          <w:p w:rsidR="00317A0C" w:rsidRPr="00317A0C" w:rsidRDefault="00317A0C" w:rsidP="00923802">
            <w:pPr>
              <w:rPr>
                <w:rFonts w:cstheme="minorHAnsi"/>
                <w:b/>
                <w:color w:val="000000"/>
                <w:u w:val="single"/>
              </w:rPr>
            </w:pPr>
            <w:r w:rsidRPr="00317A0C">
              <w:rPr>
                <w:rFonts w:cstheme="minorHAnsi"/>
                <w:b/>
                <w:color w:val="000000"/>
                <w:u w:val="single"/>
              </w:rPr>
              <w:t>ARGOMENTI</w:t>
            </w:r>
          </w:p>
        </w:tc>
        <w:tc>
          <w:tcPr>
            <w:tcW w:w="8016" w:type="dxa"/>
            <w:shd w:val="clear" w:color="auto" w:fill="8DB3E2" w:themeFill="text2" w:themeFillTint="66"/>
          </w:tcPr>
          <w:p w:rsidR="00317A0C" w:rsidRPr="00317A0C" w:rsidRDefault="00317A0C" w:rsidP="00923802">
            <w:pPr>
              <w:rPr>
                <w:rFonts w:cstheme="minorHAnsi"/>
                <w:b/>
                <w:color w:val="000000"/>
                <w:u w:val="single"/>
              </w:rPr>
            </w:pPr>
            <w:r w:rsidRPr="00317A0C">
              <w:rPr>
                <w:rFonts w:cstheme="minorHAnsi"/>
                <w:b/>
                <w:color w:val="000000"/>
                <w:u w:val="single"/>
              </w:rPr>
              <w:t>TITOLO DEI PERCORSI</w:t>
            </w:r>
          </w:p>
        </w:tc>
      </w:tr>
      <w:tr w:rsidR="00317A0C" w:rsidRPr="00317A0C" w:rsidTr="00923802">
        <w:tc>
          <w:tcPr>
            <w:tcW w:w="6487" w:type="dxa"/>
            <w:gridSpan w:val="5"/>
          </w:tcPr>
          <w:p w:rsidR="00317A0C" w:rsidRPr="00317A0C" w:rsidRDefault="00317A0C" w:rsidP="00923802">
            <w:pPr>
              <w:rPr>
                <w:rFonts w:cstheme="minorHAnsi"/>
                <w:b/>
                <w:color w:val="000000"/>
                <w:u w:val="single"/>
              </w:rPr>
            </w:pPr>
            <w:r w:rsidRPr="00317A0C">
              <w:rPr>
                <w:rFonts w:cstheme="minorHAnsi"/>
                <w:b/>
                <w:color w:val="000000"/>
                <w:u w:val="single"/>
              </w:rPr>
              <w:t>LA LEGALITA’</w:t>
            </w:r>
          </w:p>
          <w:p w:rsidR="00317A0C" w:rsidRPr="00317A0C" w:rsidRDefault="00317A0C" w:rsidP="00923802">
            <w:pPr>
              <w:rPr>
                <w:rFonts w:cstheme="minorHAnsi"/>
                <w:b/>
                <w:color w:val="000000"/>
                <w:u w:val="single"/>
              </w:rPr>
            </w:pPr>
            <w:r w:rsidRPr="00317A0C">
              <w:rPr>
                <w:rFonts w:cstheme="minorHAnsi"/>
                <w:b/>
                <w:color w:val="000000"/>
                <w:u w:val="single"/>
              </w:rPr>
              <w:t>I DIRITTI UMANI</w:t>
            </w:r>
          </w:p>
          <w:p w:rsidR="00317A0C" w:rsidRPr="00317A0C" w:rsidRDefault="00317A0C" w:rsidP="00923802">
            <w:pPr>
              <w:rPr>
                <w:rFonts w:cstheme="minorHAnsi"/>
                <w:b/>
                <w:color w:val="000000"/>
                <w:u w:val="single"/>
              </w:rPr>
            </w:pPr>
            <w:r w:rsidRPr="00317A0C">
              <w:rPr>
                <w:rFonts w:cstheme="minorHAnsi"/>
                <w:b/>
                <w:color w:val="000000"/>
                <w:u w:val="single"/>
              </w:rPr>
              <w:t>MAFIA</w:t>
            </w:r>
          </w:p>
          <w:p w:rsidR="00317A0C" w:rsidRPr="00317A0C" w:rsidRDefault="00317A0C" w:rsidP="00923802">
            <w:pPr>
              <w:rPr>
                <w:rFonts w:cstheme="minorHAnsi"/>
                <w:b/>
                <w:color w:val="000000"/>
                <w:u w:val="single"/>
              </w:rPr>
            </w:pPr>
            <w:r w:rsidRPr="00317A0C">
              <w:rPr>
                <w:rFonts w:cstheme="minorHAnsi"/>
                <w:b/>
                <w:color w:val="000000"/>
                <w:u w:val="single"/>
              </w:rPr>
              <w:t>IMMIGRAZIONE</w:t>
            </w:r>
          </w:p>
          <w:p w:rsidR="00317A0C" w:rsidRPr="00317A0C" w:rsidRDefault="00317A0C" w:rsidP="00923802">
            <w:pPr>
              <w:rPr>
                <w:rFonts w:cstheme="minorHAnsi"/>
                <w:b/>
                <w:color w:val="000000"/>
                <w:u w:val="single"/>
              </w:rPr>
            </w:pPr>
            <w:r w:rsidRPr="00317A0C">
              <w:rPr>
                <w:rFonts w:cstheme="minorHAnsi"/>
                <w:b/>
                <w:color w:val="000000"/>
                <w:u w:val="single"/>
              </w:rPr>
              <w:t>LA GUERRA</w:t>
            </w:r>
          </w:p>
          <w:p w:rsidR="00317A0C" w:rsidRPr="00317A0C" w:rsidRDefault="00317A0C" w:rsidP="00923802">
            <w:pPr>
              <w:rPr>
                <w:rFonts w:cstheme="minorHAnsi"/>
                <w:b/>
                <w:color w:val="000000"/>
                <w:u w:val="single"/>
              </w:rPr>
            </w:pPr>
            <w:r w:rsidRPr="00317A0C">
              <w:rPr>
                <w:rFonts w:cstheme="minorHAnsi"/>
                <w:b/>
                <w:color w:val="000000"/>
                <w:u w:val="single"/>
              </w:rPr>
              <w:t>IL RAZZISMO</w:t>
            </w:r>
          </w:p>
          <w:p w:rsidR="00317A0C" w:rsidRPr="00317A0C" w:rsidRDefault="00317A0C" w:rsidP="00923802">
            <w:pPr>
              <w:rPr>
                <w:rFonts w:cstheme="minorHAnsi"/>
                <w:b/>
                <w:color w:val="000000"/>
                <w:u w:val="single"/>
              </w:rPr>
            </w:pPr>
            <w:r w:rsidRPr="00317A0C">
              <w:rPr>
                <w:rFonts w:cstheme="minorHAnsi"/>
                <w:b/>
                <w:color w:val="000000"/>
                <w:u w:val="single"/>
              </w:rPr>
              <w:lastRenderedPageBreak/>
              <w:t>IL DRAMMA DELLA GUERRA E LA NECESSITA’ DELLA PACE</w:t>
            </w:r>
          </w:p>
          <w:p w:rsidR="00317A0C" w:rsidRPr="00317A0C" w:rsidRDefault="00317A0C" w:rsidP="00923802">
            <w:pPr>
              <w:rPr>
                <w:rFonts w:cstheme="minorHAnsi"/>
                <w:b/>
                <w:color w:val="000000"/>
                <w:u w:val="single"/>
              </w:rPr>
            </w:pPr>
            <w:r w:rsidRPr="00317A0C">
              <w:rPr>
                <w:rFonts w:cstheme="minorHAnsi"/>
                <w:b/>
                <w:color w:val="000000"/>
                <w:u w:val="single"/>
              </w:rPr>
              <w:t>LA GLOBALIZZAZIONE</w:t>
            </w:r>
          </w:p>
          <w:p w:rsidR="00317A0C" w:rsidRPr="00317A0C" w:rsidRDefault="00317A0C" w:rsidP="00923802">
            <w:pPr>
              <w:rPr>
                <w:rFonts w:cstheme="minorHAnsi"/>
                <w:b/>
                <w:color w:val="000000"/>
                <w:u w:val="single"/>
              </w:rPr>
            </w:pPr>
            <w:r w:rsidRPr="00317A0C">
              <w:rPr>
                <w:rFonts w:cstheme="minorHAnsi"/>
                <w:b/>
                <w:color w:val="000000"/>
                <w:u w:val="single"/>
              </w:rPr>
              <w:t>LO SVILUPPO SOSTENIBILE</w:t>
            </w:r>
          </w:p>
          <w:p w:rsidR="00317A0C" w:rsidRPr="00317A0C" w:rsidRDefault="00317A0C" w:rsidP="00923802">
            <w:pPr>
              <w:rPr>
                <w:rFonts w:cstheme="minorHAnsi"/>
                <w:b/>
                <w:color w:val="000000"/>
                <w:u w:val="single"/>
              </w:rPr>
            </w:pPr>
            <w:r w:rsidRPr="00317A0C">
              <w:rPr>
                <w:rFonts w:cstheme="minorHAnsi"/>
                <w:b/>
                <w:color w:val="000000"/>
                <w:u w:val="single"/>
              </w:rPr>
              <w:t>SCIENZA, TECNOLOGIA E PROGRESSO</w:t>
            </w:r>
          </w:p>
        </w:tc>
        <w:tc>
          <w:tcPr>
            <w:tcW w:w="8016" w:type="dxa"/>
          </w:tcPr>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lastRenderedPageBreak/>
              <w:t>Il filo rosso dei diritti: la vergogna dello sfruttamento del lavoro minorile</w:t>
            </w:r>
          </w:p>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Il filo rosso dei diritti: il colore “rosa”, il femminismo e l’emancipazione femminile</w:t>
            </w:r>
          </w:p>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 xml:space="preserve">Il filo rosso dei diritti: I </w:t>
            </w:r>
            <w:proofErr w:type="spellStart"/>
            <w:r w:rsidRPr="00317A0C">
              <w:rPr>
                <w:rFonts w:cstheme="minorHAnsi"/>
                <w:b/>
                <w:color w:val="000000"/>
              </w:rPr>
              <w:t>have</w:t>
            </w:r>
            <w:proofErr w:type="spellEnd"/>
            <w:r w:rsidRPr="00317A0C">
              <w:rPr>
                <w:rFonts w:cstheme="minorHAnsi"/>
                <w:b/>
                <w:color w:val="000000"/>
              </w:rPr>
              <w:t xml:space="preserve"> a </w:t>
            </w:r>
            <w:proofErr w:type="spellStart"/>
            <w:r w:rsidRPr="00317A0C">
              <w:rPr>
                <w:rFonts w:cstheme="minorHAnsi"/>
                <w:b/>
                <w:color w:val="000000"/>
              </w:rPr>
              <w:t>dream</w:t>
            </w:r>
            <w:proofErr w:type="spellEnd"/>
            <w:r w:rsidRPr="00317A0C">
              <w:rPr>
                <w:rFonts w:cstheme="minorHAnsi"/>
                <w:b/>
                <w:color w:val="000000"/>
              </w:rPr>
              <w:t>…la lunga strada dell’uguaglianza.</w:t>
            </w:r>
          </w:p>
          <w:p w:rsidR="00317A0C" w:rsidRPr="00317A0C" w:rsidRDefault="00317A0C" w:rsidP="00317A0C">
            <w:pPr>
              <w:pStyle w:val="Paragrafoelenco"/>
              <w:numPr>
                <w:ilvl w:val="0"/>
                <w:numId w:val="12"/>
              </w:numPr>
              <w:rPr>
                <w:rFonts w:cstheme="minorHAnsi"/>
                <w:b/>
                <w:color w:val="000000"/>
              </w:rPr>
            </w:pPr>
            <w:r w:rsidRPr="00317A0C">
              <w:rPr>
                <w:rStyle w:val="usercontent"/>
                <w:rFonts w:cstheme="minorHAnsi"/>
                <w:i/>
                <w:iCs/>
                <w:color w:val="4A4A4A"/>
              </w:rPr>
              <w:t>“</w:t>
            </w:r>
            <w:r w:rsidRPr="00317A0C">
              <w:rPr>
                <w:rFonts w:cstheme="minorHAnsi"/>
                <w:b/>
                <w:color w:val="000000"/>
              </w:rPr>
              <w:t xml:space="preserve">La mafia uccide, il silenzio pure…”(Peppino Impastato) …parlare di mafia per </w:t>
            </w:r>
            <w:r w:rsidRPr="00317A0C">
              <w:rPr>
                <w:rFonts w:cstheme="minorHAnsi"/>
                <w:b/>
                <w:color w:val="000000"/>
              </w:rPr>
              <w:lastRenderedPageBreak/>
              <w:t>promuovere l’esercizio della legalità.</w:t>
            </w:r>
          </w:p>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 xml:space="preserve">Testimoni di Pace nella storia e nel mondo </w:t>
            </w:r>
          </w:p>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LA SHOAH</w:t>
            </w:r>
          </w:p>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Il contributo femminile alla scienza, all'arte e alla letteratura</w:t>
            </w:r>
          </w:p>
          <w:p w:rsidR="00317A0C" w:rsidRPr="00317A0C" w:rsidRDefault="00317A0C" w:rsidP="00317A0C">
            <w:pPr>
              <w:pStyle w:val="Paragrafoelenco"/>
              <w:numPr>
                <w:ilvl w:val="0"/>
                <w:numId w:val="12"/>
              </w:numPr>
              <w:rPr>
                <w:rStyle w:val="apple-converted-space"/>
                <w:rFonts w:cstheme="minorHAnsi"/>
                <w:b/>
                <w:color w:val="000000"/>
              </w:rPr>
            </w:pPr>
            <w:r w:rsidRPr="00317A0C">
              <w:rPr>
                <w:rFonts w:cstheme="minorHAnsi"/>
                <w:b/>
                <w:color w:val="000000"/>
              </w:rPr>
              <w:t>Le sfide della Tecnologia e il vero senso del progresso nella storia dell'umanità</w:t>
            </w:r>
            <w:r w:rsidRPr="00317A0C">
              <w:rPr>
                <w:rStyle w:val="apple-converted-space"/>
                <w:rFonts w:cstheme="minorHAnsi"/>
                <w:b/>
                <w:color w:val="000000"/>
              </w:rPr>
              <w:t> </w:t>
            </w:r>
          </w:p>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Com’è l’Africa? – gli chiedevano. – Stanca</w:t>
            </w:r>
            <w:r w:rsidRPr="00317A0C">
              <w:rPr>
                <w:rFonts w:cstheme="minorHAnsi"/>
                <w:b/>
                <w:color w:val="000000"/>
              </w:rPr>
              <w:br/>
              <w:t>(Alessandro Baricco)…conoscere il continente africano negli aspetti che lo hanno reso protagonista indiscusso nelle vicende storiche del ‘900 e dell’età attuale.</w:t>
            </w:r>
          </w:p>
          <w:p w:rsidR="00317A0C" w:rsidRPr="00E75BC0" w:rsidRDefault="00317A0C" w:rsidP="00E75BC0">
            <w:pPr>
              <w:pStyle w:val="Paragrafoelenco"/>
              <w:numPr>
                <w:ilvl w:val="0"/>
                <w:numId w:val="12"/>
              </w:numPr>
              <w:rPr>
                <w:rFonts w:cstheme="minorHAnsi"/>
                <w:b/>
                <w:color w:val="000000"/>
              </w:rPr>
            </w:pPr>
            <w:r w:rsidRPr="00317A0C">
              <w:rPr>
                <w:rFonts w:cstheme="minorHAnsi"/>
                <w:b/>
                <w:color w:val="000000"/>
              </w:rPr>
              <w:t>HOMO HABILIS vs HOMO SAPIENS…scienze e tecnologia nella sfida alla conquista della conoscenza</w:t>
            </w:r>
          </w:p>
        </w:tc>
      </w:tr>
      <w:tr w:rsidR="00317A0C" w:rsidRPr="00317A0C" w:rsidTr="00923802">
        <w:tc>
          <w:tcPr>
            <w:tcW w:w="14503" w:type="dxa"/>
            <w:gridSpan w:val="6"/>
            <w:shd w:val="clear" w:color="auto" w:fill="FFFF00"/>
          </w:tcPr>
          <w:p w:rsidR="00317A0C" w:rsidRPr="00317A0C" w:rsidRDefault="00317A0C" w:rsidP="00923802">
            <w:pPr>
              <w:jc w:val="center"/>
              <w:rPr>
                <w:rFonts w:cstheme="minorHAnsi"/>
                <w:b/>
                <w:color w:val="000000"/>
                <w:u w:val="single"/>
              </w:rPr>
            </w:pPr>
            <w:r w:rsidRPr="00317A0C">
              <w:rPr>
                <w:rFonts w:cstheme="minorHAnsi"/>
                <w:b/>
                <w:color w:val="000000"/>
                <w:u w:val="single"/>
              </w:rPr>
              <w:lastRenderedPageBreak/>
              <w:t>MACRO TEMATICHE DA AGENDA 2030</w:t>
            </w:r>
          </w:p>
        </w:tc>
      </w:tr>
      <w:tr w:rsidR="00317A0C" w:rsidRPr="00317A0C" w:rsidTr="00923802">
        <w:tc>
          <w:tcPr>
            <w:tcW w:w="1716" w:type="dxa"/>
          </w:tcPr>
          <w:p w:rsidR="00317A0C" w:rsidRPr="00317A0C" w:rsidRDefault="00317A0C" w:rsidP="00923802">
            <w:pPr>
              <w:rPr>
                <w:rFonts w:cstheme="minorHAnsi"/>
                <w:b/>
                <w:color w:val="000000"/>
                <w:u w:val="single"/>
              </w:rPr>
            </w:pPr>
            <w:r w:rsidRPr="00317A0C">
              <w:rPr>
                <w:rFonts w:cstheme="minorHAnsi"/>
                <w:b/>
                <w:noProof/>
                <w:lang w:eastAsia="it-IT"/>
              </w:rPr>
              <w:drawing>
                <wp:inline distT="0" distB="0" distL="0" distR="0" wp14:anchorId="43001ADA" wp14:editId="7612E413">
                  <wp:extent cx="904875" cy="923925"/>
                  <wp:effectExtent l="0" t="0" r="9525" b="9525"/>
                  <wp:docPr id="1" name="Immagine 1" descr="https://www.eda.admin.ch/content/dam/agenda2030/Images/Home/Ziele/Die-17-Ziele-fuer-nachhaltige-Entwicklung/Sustainable_Development_Goals_IT_RGB-03.jpg/_jcr_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da.admin.ch/content/dam/agenda2030/Images/Home/Ziele/Die-17-Ziele-fuer-nachhaltige-Entwicklung/Sustainable_Development_Goals_IT_RGB-03.jpg/_jcr_content/renditions/origina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04875" cy="923925"/>
                          </a:xfrm>
                          <a:prstGeom prst="rect">
                            <a:avLst/>
                          </a:prstGeom>
                          <a:noFill/>
                          <a:ln>
                            <a:noFill/>
                          </a:ln>
                        </pic:spPr>
                      </pic:pic>
                    </a:graphicData>
                  </a:graphic>
                </wp:inline>
              </w:drawing>
            </w:r>
          </w:p>
        </w:tc>
        <w:tc>
          <w:tcPr>
            <w:tcW w:w="12787" w:type="dxa"/>
            <w:gridSpan w:val="5"/>
          </w:tcPr>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r w:rsidRPr="00317A0C">
              <w:rPr>
                <w:rFonts w:asciiTheme="minorHAnsi" w:hAnsiTheme="minorHAnsi" w:cstheme="minorHAnsi"/>
                <w:bCs w:val="0"/>
                <w:color w:val="000000"/>
                <w:sz w:val="22"/>
                <w:szCs w:val="22"/>
              </w:rPr>
              <w:t>Obiettivo 3: Garantire una vita sana e promuovere il benessere di tutti a tutte le età</w:t>
            </w:r>
          </w:p>
          <w:p w:rsidR="00317A0C" w:rsidRPr="00317A0C" w:rsidRDefault="00317A0C" w:rsidP="00923802">
            <w:pPr>
              <w:shd w:val="clear" w:color="auto" w:fill="FFFFFF"/>
              <w:spacing w:before="96"/>
              <w:ind w:right="384"/>
              <w:outlineLvl w:val="0"/>
              <w:rPr>
                <w:rFonts w:cstheme="minorHAnsi"/>
                <w:b/>
                <w:color w:val="000000"/>
                <w:u w:val="single"/>
              </w:rPr>
            </w:pPr>
          </w:p>
        </w:tc>
      </w:tr>
      <w:tr w:rsidR="00317A0C" w:rsidRPr="00317A0C" w:rsidTr="00923802">
        <w:tc>
          <w:tcPr>
            <w:tcW w:w="1716" w:type="dxa"/>
          </w:tcPr>
          <w:p w:rsidR="00317A0C" w:rsidRPr="00317A0C" w:rsidRDefault="00317A0C" w:rsidP="00923802">
            <w:pPr>
              <w:rPr>
                <w:rFonts w:cstheme="minorHAnsi"/>
                <w:b/>
                <w:color w:val="000000"/>
                <w:u w:val="single"/>
              </w:rPr>
            </w:pPr>
            <w:r w:rsidRPr="00317A0C">
              <w:rPr>
                <w:rFonts w:cstheme="minorHAnsi"/>
                <w:noProof/>
                <w:lang w:eastAsia="it-IT"/>
              </w:rPr>
              <w:drawing>
                <wp:inline distT="0" distB="0" distL="0" distR="0" wp14:anchorId="4DC4A6A9" wp14:editId="0C3A81AE">
                  <wp:extent cx="904875" cy="885825"/>
                  <wp:effectExtent l="0" t="0" r="9525" b="9525"/>
                  <wp:docPr id="15" name="Immagine 15" descr="https://www.eda.admin.ch/content/dam/agenda2030/Images/Home/Ziele/Die-17-Ziele-fuer-nachhaltige-Entwicklung/Sustainable_Development_Goals_IT_RGB-06.jpg/_jcr_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eda.admin.ch/content/dam/agenda2030/Images/Home/Ziele/Die-17-Ziele-fuer-nachhaltige-Entwicklung/Sustainable_Development_Goals_IT_RGB-06.jpg/_jcr_content/renditions/origina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4875" cy="885825"/>
                          </a:xfrm>
                          <a:prstGeom prst="rect">
                            <a:avLst/>
                          </a:prstGeom>
                          <a:noFill/>
                          <a:ln>
                            <a:noFill/>
                          </a:ln>
                        </pic:spPr>
                      </pic:pic>
                    </a:graphicData>
                  </a:graphic>
                </wp:inline>
              </w:drawing>
            </w:r>
          </w:p>
        </w:tc>
        <w:tc>
          <w:tcPr>
            <w:tcW w:w="12787" w:type="dxa"/>
            <w:gridSpan w:val="5"/>
          </w:tcPr>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r w:rsidRPr="00317A0C">
              <w:rPr>
                <w:rFonts w:asciiTheme="minorHAnsi" w:hAnsiTheme="minorHAnsi" w:cstheme="minorHAnsi"/>
                <w:bCs w:val="0"/>
                <w:color w:val="000000"/>
                <w:sz w:val="22"/>
                <w:szCs w:val="22"/>
              </w:rPr>
              <w:t>Obiettivo 6: Garantire la disponibilità e la gestione sostenibile di acqua e servizi igienici per tutti</w:t>
            </w:r>
          </w:p>
          <w:p w:rsidR="00317A0C" w:rsidRPr="00317A0C" w:rsidRDefault="00317A0C" w:rsidP="00923802">
            <w:pPr>
              <w:shd w:val="clear" w:color="auto" w:fill="FFFFFF"/>
              <w:spacing w:before="96"/>
              <w:ind w:right="384"/>
              <w:outlineLvl w:val="0"/>
              <w:rPr>
                <w:rFonts w:cstheme="minorHAnsi"/>
                <w:b/>
                <w:color w:val="000000"/>
                <w:u w:val="single"/>
              </w:rPr>
            </w:pPr>
          </w:p>
        </w:tc>
      </w:tr>
      <w:tr w:rsidR="00317A0C" w:rsidRPr="00317A0C" w:rsidTr="00923802">
        <w:tc>
          <w:tcPr>
            <w:tcW w:w="1716" w:type="dxa"/>
          </w:tcPr>
          <w:p w:rsidR="00317A0C" w:rsidRPr="00317A0C" w:rsidRDefault="00317A0C" w:rsidP="00923802">
            <w:pPr>
              <w:rPr>
                <w:rFonts w:cstheme="minorHAnsi"/>
                <w:b/>
                <w:color w:val="000000"/>
                <w:u w:val="single"/>
              </w:rPr>
            </w:pPr>
            <w:r w:rsidRPr="00317A0C">
              <w:rPr>
                <w:rFonts w:cstheme="minorHAnsi"/>
                <w:noProof/>
                <w:lang w:eastAsia="it-IT"/>
              </w:rPr>
              <w:drawing>
                <wp:inline distT="0" distB="0" distL="0" distR="0" wp14:anchorId="3B8DB359" wp14:editId="46262D95">
                  <wp:extent cx="904875" cy="876300"/>
                  <wp:effectExtent l="0" t="0" r="9525" b="0"/>
                  <wp:docPr id="19" name="Immagine 19" descr="https://www.eda.admin.ch/content/dam/agenda2030/Images/Home/Ziele/Die-17-Ziele-fuer-nachhaltige-Entwicklung/Sustainable_Development_Goals_IT_RGB-02.jpg/_jcr_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eda.admin.ch/content/dam/agenda2030/Images/Home/Ziele/Die-17-Ziele-fuer-nachhaltige-Entwicklung/Sustainable_Development_Goals_IT_RGB-02.jpg/_jcr_content/renditions/origina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4875" cy="876300"/>
                          </a:xfrm>
                          <a:prstGeom prst="rect">
                            <a:avLst/>
                          </a:prstGeom>
                          <a:noFill/>
                          <a:ln>
                            <a:noFill/>
                          </a:ln>
                        </pic:spPr>
                      </pic:pic>
                    </a:graphicData>
                  </a:graphic>
                </wp:inline>
              </w:drawing>
            </w:r>
          </w:p>
        </w:tc>
        <w:tc>
          <w:tcPr>
            <w:tcW w:w="12787" w:type="dxa"/>
            <w:gridSpan w:val="5"/>
          </w:tcPr>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r w:rsidRPr="00317A0C">
              <w:rPr>
                <w:rFonts w:asciiTheme="minorHAnsi" w:hAnsiTheme="minorHAnsi" w:cstheme="minorHAnsi"/>
                <w:bCs w:val="0"/>
                <w:color w:val="000000"/>
                <w:sz w:val="22"/>
                <w:szCs w:val="22"/>
              </w:rPr>
              <w:t>Obiettivo 2: Porre fine alla fame, raggiungere la sicurezza alimentare, migliorare l’alimentazione e promuovere l’agricoltura sostenibile</w:t>
            </w:r>
          </w:p>
          <w:p w:rsidR="00317A0C" w:rsidRPr="00317A0C" w:rsidRDefault="00317A0C" w:rsidP="00923802">
            <w:pPr>
              <w:shd w:val="clear" w:color="auto" w:fill="FFFFFF"/>
              <w:spacing w:before="96"/>
              <w:ind w:right="384"/>
              <w:outlineLvl w:val="0"/>
              <w:rPr>
                <w:rFonts w:cstheme="minorHAnsi"/>
                <w:b/>
                <w:color w:val="000000"/>
                <w:u w:val="single"/>
              </w:rPr>
            </w:pPr>
          </w:p>
        </w:tc>
      </w:tr>
      <w:tr w:rsidR="00317A0C" w:rsidRPr="00317A0C" w:rsidTr="00923802">
        <w:tc>
          <w:tcPr>
            <w:tcW w:w="6062" w:type="dxa"/>
            <w:gridSpan w:val="4"/>
            <w:shd w:val="clear" w:color="auto" w:fill="FFC000"/>
          </w:tcPr>
          <w:p w:rsidR="00317A0C" w:rsidRPr="00317A0C" w:rsidRDefault="00317A0C" w:rsidP="00923802">
            <w:pPr>
              <w:rPr>
                <w:rFonts w:cstheme="minorHAnsi"/>
                <w:b/>
                <w:color w:val="000000"/>
                <w:u w:val="single"/>
              </w:rPr>
            </w:pPr>
            <w:r w:rsidRPr="00317A0C">
              <w:rPr>
                <w:rFonts w:cstheme="minorHAnsi"/>
                <w:b/>
                <w:color w:val="000000"/>
                <w:u w:val="single"/>
              </w:rPr>
              <w:t>ARGOMENTI</w:t>
            </w:r>
          </w:p>
        </w:tc>
        <w:tc>
          <w:tcPr>
            <w:tcW w:w="8441" w:type="dxa"/>
            <w:gridSpan w:val="2"/>
            <w:shd w:val="clear" w:color="auto" w:fill="8DB3E2" w:themeFill="text2" w:themeFillTint="66"/>
          </w:tcPr>
          <w:p w:rsidR="00317A0C" w:rsidRPr="00317A0C" w:rsidRDefault="00317A0C" w:rsidP="00923802">
            <w:pPr>
              <w:rPr>
                <w:rFonts w:cstheme="minorHAnsi"/>
                <w:b/>
                <w:color w:val="000000"/>
                <w:u w:val="single"/>
              </w:rPr>
            </w:pPr>
            <w:r w:rsidRPr="00317A0C">
              <w:rPr>
                <w:rFonts w:cstheme="minorHAnsi"/>
                <w:b/>
                <w:color w:val="000000"/>
                <w:u w:val="single"/>
              </w:rPr>
              <w:t>TITOLO DEI PERCORSI</w:t>
            </w:r>
          </w:p>
        </w:tc>
      </w:tr>
      <w:tr w:rsidR="00317A0C" w:rsidRPr="00317A0C" w:rsidTr="00923802">
        <w:tc>
          <w:tcPr>
            <w:tcW w:w="6062" w:type="dxa"/>
            <w:gridSpan w:val="4"/>
          </w:tcPr>
          <w:p w:rsidR="00317A0C" w:rsidRPr="00317A0C" w:rsidRDefault="00317A0C" w:rsidP="00923802">
            <w:pPr>
              <w:rPr>
                <w:rFonts w:cstheme="minorHAnsi"/>
                <w:b/>
                <w:color w:val="000000"/>
                <w:u w:val="single"/>
              </w:rPr>
            </w:pPr>
            <w:r w:rsidRPr="00317A0C">
              <w:rPr>
                <w:rFonts w:cstheme="minorHAnsi"/>
                <w:b/>
                <w:color w:val="000000"/>
                <w:u w:val="single"/>
              </w:rPr>
              <w:t>SPORT E BENESSERE</w:t>
            </w:r>
          </w:p>
          <w:p w:rsidR="00317A0C" w:rsidRPr="00317A0C" w:rsidRDefault="00317A0C" w:rsidP="00923802">
            <w:pPr>
              <w:rPr>
                <w:rFonts w:cstheme="minorHAnsi"/>
                <w:b/>
                <w:color w:val="000000"/>
                <w:u w:val="single"/>
              </w:rPr>
            </w:pPr>
            <w:r w:rsidRPr="00317A0C">
              <w:rPr>
                <w:rFonts w:cstheme="minorHAnsi"/>
                <w:b/>
                <w:color w:val="000000"/>
                <w:u w:val="single"/>
              </w:rPr>
              <w:t>LA DROGA</w:t>
            </w:r>
          </w:p>
          <w:p w:rsidR="00317A0C" w:rsidRPr="00317A0C" w:rsidRDefault="00317A0C" w:rsidP="00923802">
            <w:pPr>
              <w:rPr>
                <w:rFonts w:cstheme="minorHAnsi"/>
                <w:b/>
                <w:color w:val="000000"/>
                <w:u w:val="single"/>
              </w:rPr>
            </w:pPr>
            <w:r w:rsidRPr="00317A0C">
              <w:rPr>
                <w:rFonts w:cstheme="minorHAnsi"/>
                <w:b/>
                <w:color w:val="000000"/>
                <w:u w:val="single"/>
              </w:rPr>
              <w:t>IL BULLISMO</w:t>
            </w:r>
          </w:p>
          <w:p w:rsidR="00317A0C" w:rsidRPr="00317A0C" w:rsidRDefault="00317A0C" w:rsidP="00923802">
            <w:pPr>
              <w:rPr>
                <w:rFonts w:cstheme="minorHAnsi"/>
                <w:b/>
                <w:color w:val="000000"/>
                <w:u w:val="single"/>
              </w:rPr>
            </w:pPr>
            <w:r w:rsidRPr="00317A0C">
              <w:rPr>
                <w:rFonts w:cstheme="minorHAnsi"/>
                <w:b/>
                <w:color w:val="000000"/>
                <w:u w:val="single"/>
              </w:rPr>
              <w:t>L’ADOLESCENZA</w:t>
            </w:r>
          </w:p>
          <w:p w:rsidR="00317A0C" w:rsidRPr="00317A0C" w:rsidRDefault="00317A0C" w:rsidP="00923802">
            <w:pPr>
              <w:rPr>
                <w:rFonts w:cstheme="minorHAnsi"/>
                <w:b/>
                <w:color w:val="000000"/>
                <w:u w:val="single"/>
              </w:rPr>
            </w:pPr>
            <w:r w:rsidRPr="00317A0C">
              <w:rPr>
                <w:rFonts w:cstheme="minorHAnsi"/>
                <w:b/>
                <w:color w:val="000000"/>
                <w:u w:val="single"/>
              </w:rPr>
              <w:t>INCLUSIONE ED INTEGRAZIONE</w:t>
            </w:r>
          </w:p>
          <w:p w:rsidR="00317A0C" w:rsidRPr="00317A0C" w:rsidRDefault="00317A0C" w:rsidP="00923802">
            <w:pPr>
              <w:rPr>
                <w:rFonts w:cstheme="minorHAnsi"/>
                <w:b/>
                <w:color w:val="000000"/>
                <w:u w:val="single"/>
              </w:rPr>
            </w:pPr>
            <w:r w:rsidRPr="00317A0C">
              <w:rPr>
                <w:rFonts w:cstheme="minorHAnsi"/>
                <w:b/>
                <w:color w:val="000000"/>
                <w:u w:val="single"/>
              </w:rPr>
              <w:lastRenderedPageBreak/>
              <w:t>IL DIRITTO ALLA SALUTE</w:t>
            </w:r>
          </w:p>
        </w:tc>
        <w:tc>
          <w:tcPr>
            <w:tcW w:w="8441" w:type="dxa"/>
            <w:gridSpan w:val="2"/>
          </w:tcPr>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lastRenderedPageBreak/>
              <w:t>Pianeta adolescenza: cambiamenti e trasformazioni, problemi e rischi</w:t>
            </w:r>
          </w:p>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Adolescenza a rischio: le dipendenze</w:t>
            </w:r>
          </w:p>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 xml:space="preserve">Adolescenza a rischio: bullismo e </w:t>
            </w:r>
            <w:proofErr w:type="spellStart"/>
            <w:r w:rsidRPr="00317A0C">
              <w:rPr>
                <w:rFonts w:cstheme="minorHAnsi"/>
                <w:b/>
                <w:color w:val="000000"/>
              </w:rPr>
              <w:t>cyberbullismo</w:t>
            </w:r>
            <w:proofErr w:type="spellEnd"/>
          </w:p>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La diversità come ricchezza</w:t>
            </w:r>
          </w:p>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La tutela della salute: aspetti e problemi, diritti e doveri.</w:t>
            </w:r>
          </w:p>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lastRenderedPageBreak/>
              <w:t xml:space="preserve">Il mondo in ginocchio: emergenza </w:t>
            </w:r>
            <w:proofErr w:type="spellStart"/>
            <w:r w:rsidRPr="00317A0C">
              <w:rPr>
                <w:rFonts w:cstheme="minorHAnsi"/>
                <w:b/>
                <w:color w:val="000000"/>
              </w:rPr>
              <w:t>Covid</w:t>
            </w:r>
            <w:proofErr w:type="spellEnd"/>
            <w:r w:rsidRPr="00317A0C">
              <w:rPr>
                <w:rFonts w:cstheme="minorHAnsi"/>
                <w:b/>
                <w:color w:val="000000"/>
              </w:rPr>
              <w:t>- 19, uno sguardo sul fenomeno che ha paralizzato il mondo</w:t>
            </w:r>
          </w:p>
        </w:tc>
      </w:tr>
      <w:tr w:rsidR="00317A0C" w:rsidRPr="00317A0C" w:rsidTr="00923802">
        <w:tc>
          <w:tcPr>
            <w:tcW w:w="14503" w:type="dxa"/>
            <w:gridSpan w:val="6"/>
            <w:shd w:val="clear" w:color="auto" w:fill="FFFF00"/>
          </w:tcPr>
          <w:p w:rsidR="00317A0C" w:rsidRPr="00317A0C" w:rsidRDefault="00317A0C" w:rsidP="00923802">
            <w:pPr>
              <w:jc w:val="center"/>
              <w:rPr>
                <w:rFonts w:cstheme="minorHAnsi"/>
                <w:b/>
                <w:color w:val="000000"/>
                <w:u w:val="single"/>
              </w:rPr>
            </w:pPr>
            <w:r w:rsidRPr="00317A0C">
              <w:rPr>
                <w:rFonts w:cstheme="minorHAnsi"/>
                <w:b/>
                <w:color w:val="000000"/>
                <w:u w:val="single"/>
              </w:rPr>
              <w:lastRenderedPageBreak/>
              <w:t>MACRO TEMATICHE DA AGENDA 2030</w:t>
            </w:r>
          </w:p>
        </w:tc>
      </w:tr>
      <w:tr w:rsidR="00317A0C" w:rsidRPr="00317A0C" w:rsidTr="00923802">
        <w:tc>
          <w:tcPr>
            <w:tcW w:w="1716" w:type="dxa"/>
          </w:tcPr>
          <w:p w:rsidR="00317A0C" w:rsidRPr="00317A0C" w:rsidRDefault="00317A0C" w:rsidP="00923802">
            <w:pPr>
              <w:rPr>
                <w:rFonts w:cstheme="minorHAnsi"/>
                <w:b/>
                <w:color w:val="000000"/>
                <w:u w:val="single"/>
              </w:rPr>
            </w:pPr>
            <w:r w:rsidRPr="00317A0C">
              <w:rPr>
                <w:rFonts w:cstheme="minorHAnsi"/>
                <w:b/>
                <w:noProof/>
                <w:lang w:eastAsia="it-IT"/>
              </w:rPr>
              <w:drawing>
                <wp:inline distT="0" distB="0" distL="0" distR="0" wp14:anchorId="41AF7536" wp14:editId="0330686B">
                  <wp:extent cx="923925" cy="962025"/>
                  <wp:effectExtent l="0" t="0" r="9525" b="9525"/>
                  <wp:docPr id="29" name="Immagine 29" descr="https://www.eda.admin.ch/content/dam/agenda2030/Images/Home/Ziele/Die-17-Ziele-fuer-nachhaltige-Entwicklung/Sustainable_Development_Goals_IT_RGB-04.jpg/_jcr_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da.admin.ch/content/dam/agenda2030/Images/Home/Ziele/Die-17-Ziele-fuer-nachhaltige-Entwicklung/Sustainable_Development_Goals_IT_RGB-04.jpg/_jcr_content/renditions/origina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23925" cy="962025"/>
                          </a:xfrm>
                          <a:prstGeom prst="rect">
                            <a:avLst/>
                          </a:prstGeom>
                          <a:noFill/>
                          <a:ln>
                            <a:noFill/>
                          </a:ln>
                        </pic:spPr>
                      </pic:pic>
                    </a:graphicData>
                  </a:graphic>
                </wp:inline>
              </w:drawing>
            </w:r>
          </w:p>
        </w:tc>
        <w:tc>
          <w:tcPr>
            <w:tcW w:w="12787" w:type="dxa"/>
            <w:gridSpan w:val="5"/>
          </w:tcPr>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r w:rsidRPr="00317A0C">
              <w:rPr>
                <w:rFonts w:asciiTheme="minorHAnsi" w:hAnsiTheme="minorHAnsi" w:cstheme="minorHAnsi"/>
                <w:bCs w:val="0"/>
                <w:color w:val="000000"/>
                <w:sz w:val="22"/>
                <w:szCs w:val="22"/>
              </w:rPr>
              <w:t>Obiettivo 4: Garantire un’istruzione di qualità inclusiva ed equa e promuovere opportunità di apprendimento continuo per tutti</w:t>
            </w:r>
          </w:p>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p>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 w:val="0"/>
                <w:color w:val="000000"/>
                <w:sz w:val="22"/>
                <w:szCs w:val="22"/>
                <w:u w:val="single"/>
              </w:rPr>
            </w:pPr>
          </w:p>
        </w:tc>
      </w:tr>
      <w:tr w:rsidR="00317A0C" w:rsidRPr="00317A0C" w:rsidTr="00923802">
        <w:tc>
          <w:tcPr>
            <w:tcW w:w="5920" w:type="dxa"/>
            <w:gridSpan w:val="3"/>
            <w:shd w:val="clear" w:color="auto" w:fill="FFC000"/>
          </w:tcPr>
          <w:p w:rsidR="00317A0C" w:rsidRPr="00317A0C" w:rsidRDefault="00317A0C" w:rsidP="00923802">
            <w:pPr>
              <w:rPr>
                <w:rFonts w:cstheme="minorHAnsi"/>
                <w:b/>
                <w:color w:val="000000"/>
                <w:u w:val="single"/>
              </w:rPr>
            </w:pPr>
            <w:r w:rsidRPr="00317A0C">
              <w:rPr>
                <w:rFonts w:cstheme="minorHAnsi"/>
                <w:b/>
                <w:color w:val="000000"/>
                <w:u w:val="single"/>
              </w:rPr>
              <w:t>ARGOMENTI</w:t>
            </w:r>
          </w:p>
        </w:tc>
        <w:tc>
          <w:tcPr>
            <w:tcW w:w="8583" w:type="dxa"/>
            <w:gridSpan w:val="3"/>
            <w:shd w:val="clear" w:color="auto" w:fill="8DB3E2" w:themeFill="text2" w:themeFillTint="66"/>
          </w:tcPr>
          <w:p w:rsidR="00317A0C" w:rsidRPr="00317A0C" w:rsidRDefault="00317A0C" w:rsidP="00923802">
            <w:pPr>
              <w:rPr>
                <w:rFonts w:cstheme="minorHAnsi"/>
                <w:b/>
                <w:color w:val="000000"/>
                <w:u w:val="single"/>
              </w:rPr>
            </w:pPr>
            <w:r w:rsidRPr="00317A0C">
              <w:rPr>
                <w:rFonts w:cstheme="minorHAnsi"/>
                <w:b/>
                <w:color w:val="000000"/>
                <w:u w:val="single"/>
              </w:rPr>
              <w:t>TITOLO DEI PERCORSI</w:t>
            </w:r>
          </w:p>
        </w:tc>
      </w:tr>
      <w:tr w:rsidR="00317A0C" w:rsidRPr="00317A0C" w:rsidTr="00923802">
        <w:tc>
          <w:tcPr>
            <w:tcW w:w="5920" w:type="dxa"/>
            <w:gridSpan w:val="3"/>
          </w:tcPr>
          <w:p w:rsidR="00317A0C" w:rsidRPr="00317A0C" w:rsidRDefault="00317A0C" w:rsidP="00923802">
            <w:pPr>
              <w:rPr>
                <w:rFonts w:cstheme="minorHAnsi"/>
                <w:b/>
                <w:color w:val="000000"/>
                <w:u w:val="single"/>
              </w:rPr>
            </w:pPr>
            <w:r w:rsidRPr="00317A0C">
              <w:rPr>
                <w:rFonts w:cstheme="minorHAnsi"/>
                <w:b/>
                <w:color w:val="000000"/>
                <w:u w:val="single"/>
              </w:rPr>
              <w:t>IL DIRITTO ALL’ISTRUZIONE</w:t>
            </w:r>
          </w:p>
          <w:p w:rsidR="00317A0C" w:rsidRPr="00317A0C" w:rsidRDefault="00317A0C" w:rsidP="00923802">
            <w:pPr>
              <w:rPr>
                <w:rFonts w:cstheme="minorHAnsi"/>
                <w:b/>
                <w:color w:val="000000"/>
                <w:u w:val="single"/>
              </w:rPr>
            </w:pPr>
            <w:r w:rsidRPr="00317A0C">
              <w:rPr>
                <w:rFonts w:cstheme="minorHAnsi"/>
                <w:b/>
                <w:color w:val="000000"/>
                <w:u w:val="single"/>
              </w:rPr>
              <w:t>SISTEMI SCOLASTICI IN EUROPA E NEL MONDO</w:t>
            </w:r>
          </w:p>
          <w:p w:rsidR="00317A0C" w:rsidRPr="00317A0C" w:rsidRDefault="00317A0C" w:rsidP="00923802">
            <w:pPr>
              <w:rPr>
                <w:rFonts w:cstheme="minorHAnsi"/>
                <w:b/>
                <w:color w:val="000000"/>
                <w:u w:val="single"/>
              </w:rPr>
            </w:pPr>
            <w:r w:rsidRPr="00317A0C">
              <w:rPr>
                <w:rFonts w:cstheme="minorHAnsi"/>
                <w:b/>
                <w:color w:val="000000"/>
                <w:u w:val="single"/>
              </w:rPr>
              <w:t>SCUOLA E MONDO DEL LAVORO</w:t>
            </w:r>
          </w:p>
        </w:tc>
        <w:tc>
          <w:tcPr>
            <w:tcW w:w="8583" w:type="dxa"/>
            <w:gridSpan w:val="3"/>
          </w:tcPr>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 xml:space="preserve">Il filo rosso dei diritti: </w:t>
            </w:r>
            <w:proofErr w:type="spellStart"/>
            <w:r w:rsidRPr="00317A0C">
              <w:rPr>
                <w:rFonts w:cstheme="minorHAnsi"/>
                <w:b/>
                <w:color w:val="000000"/>
              </w:rPr>
              <w:t>Malala</w:t>
            </w:r>
            <w:proofErr w:type="spellEnd"/>
            <w:r w:rsidRPr="00317A0C">
              <w:rPr>
                <w:rFonts w:cstheme="minorHAnsi"/>
                <w:b/>
                <w:color w:val="000000"/>
              </w:rPr>
              <w:t xml:space="preserve"> </w:t>
            </w:r>
            <w:proofErr w:type="spellStart"/>
            <w:r w:rsidRPr="00317A0C">
              <w:rPr>
                <w:rFonts w:cstheme="minorHAnsi"/>
                <w:b/>
                <w:color w:val="000000"/>
              </w:rPr>
              <w:t>Yousafzai</w:t>
            </w:r>
            <w:proofErr w:type="spellEnd"/>
          </w:p>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“Viva l’ignoranza”: la scuola ieri e oggi</w:t>
            </w:r>
          </w:p>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 xml:space="preserve">Emergenza </w:t>
            </w:r>
            <w:proofErr w:type="spellStart"/>
            <w:r w:rsidRPr="00317A0C">
              <w:rPr>
                <w:rFonts w:cstheme="minorHAnsi"/>
                <w:b/>
                <w:color w:val="000000"/>
              </w:rPr>
              <w:t>Covid</w:t>
            </w:r>
            <w:proofErr w:type="spellEnd"/>
            <w:r w:rsidRPr="00317A0C">
              <w:rPr>
                <w:rFonts w:cstheme="minorHAnsi"/>
                <w:b/>
                <w:color w:val="000000"/>
              </w:rPr>
              <w:t xml:space="preserve"> – 19: l’esperienza della DAD</w:t>
            </w:r>
          </w:p>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“C’era una volta un operaio…” il lavoro ieri ed oggi</w:t>
            </w:r>
          </w:p>
        </w:tc>
      </w:tr>
      <w:tr w:rsidR="00317A0C" w:rsidRPr="00317A0C" w:rsidTr="00923802">
        <w:tc>
          <w:tcPr>
            <w:tcW w:w="14503" w:type="dxa"/>
            <w:gridSpan w:val="6"/>
            <w:shd w:val="clear" w:color="auto" w:fill="FFFF00"/>
          </w:tcPr>
          <w:p w:rsidR="00317A0C" w:rsidRPr="00317A0C" w:rsidRDefault="00317A0C" w:rsidP="00923802">
            <w:pPr>
              <w:jc w:val="center"/>
              <w:rPr>
                <w:rFonts w:cstheme="minorHAnsi"/>
                <w:b/>
                <w:color w:val="000000"/>
                <w:u w:val="single"/>
              </w:rPr>
            </w:pPr>
            <w:r w:rsidRPr="00317A0C">
              <w:rPr>
                <w:rFonts w:cstheme="minorHAnsi"/>
                <w:b/>
                <w:color w:val="000000"/>
                <w:u w:val="single"/>
              </w:rPr>
              <w:t>MACRO TEMATICHE DA AGENDA 2030</w:t>
            </w:r>
          </w:p>
        </w:tc>
      </w:tr>
      <w:tr w:rsidR="00317A0C" w:rsidRPr="00317A0C" w:rsidTr="00923802">
        <w:tc>
          <w:tcPr>
            <w:tcW w:w="1716" w:type="dxa"/>
          </w:tcPr>
          <w:p w:rsidR="00317A0C" w:rsidRPr="00317A0C" w:rsidRDefault="00317A0C" w:rsidP="00923802">
            <w:pPr>
              <w:rPr>
                <w:rFonts w:cstheme="minorHAnsi"/>
                <w:b/>
                <w:color w:val="000000"/>
                <w:u w:val="single"/>
              </w:rPr>
            </w:pPr>
            <w:r w:rsidRPr="00317A0C">
              <w:rPr>
                <w:rFonts w:cstheme="minorHAnsi"/>
                <w:b/>
                <w:noProof/>
                <w:lang w:eastAsia="it-IT"/>
              </w:rPr>
              <w:drawing>
                <wp:inline distT="0" distB="0" distL="0" distR="0" wp14:anchorId="73229581" wp14:editId="10CE5E65">
                  <wp:extent cx="869950" cy="860981"/>
                  <wp:effectExtent l="0" t="0" r="6350" b="0"/>
                  <wp:docPr id="31" name="Immagine 31" descr="https://www.eda.admin.ch/content/dam/agenda2030/Images/Home/Ziele/Die-17-Ziele-fuer-nachhaltige-Entwicklung/Sustainable_Development_Goals_IT_RGB-13.jpg/_jcr_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eda.admin.ch/content/dam/agenda2030/Images/Home/Ziele/Die-17-Ziele-fuer-nachhaltige-Entwicklung/Sustainable_Development_Goals_IT_RGB-13.jpg/_jcr_content/renditions/origina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72569" cy="863573"/>
                          </a:xfrm>
                          <a:prstGeom prst="rect">
                            <a:avLst/>
                          </a:prstGeom>
                          <a:noFill/>
                          <a:ln>
                            <a:noFill/>
                          </a:ln>
                        </pic:spPr>
                      </pic:pic>
                    </a:graphicData>
                  </a:graphic>
                </wp:inline>
              </w:drawing>
            </w:r>
          </w:p>
        </w:tc>
        <w:tc>
          <w:tcPr>
            <w:tcW w:w="12787" w:type="dxa"/>
            <w:gridSpan w:val="5"/>
          </w:tcPr>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p>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r w:rsidRPr="00317A0C">
              <w:rPr>
                <w:rFonts w:asciiTheme="minorHAnsi" w:hAnsiTheme="minorHAnsi" w:cstheme="minorHAnsi"/>
                <w:bCs w:val="0"/>
                <w:color w:val="000000"/>
                <w:sz w:val="22"/>
                <w:szCs w:val="22"/>
              </w:rPr>
              <w:t>Obiettivo 13: Adottare misure urgenti per combattere i cambiamenti climatici e le loro conseguenze</w:t>
            </w:r>
          </w:p>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 w:val="0"/>
                <w:color w:val="000000"/>
                <w:sz w:val="22"/>
                <w:szCs w:val="22"/>
                <w:u w:val="single"/>
              </w:rPr>
            </w:pPr>
          </w:p>
        </w:tc>
      </w:tr>
      <w:tr w:rsidR="00317A0C" w:rsidRPr="00317A0C" w:rsidTr="00923802">
        <w:tc>
          <w:tcPr>
            <w:tcW w:w="1716" w:type="dxa"/>
          </w:tcPr>
          <w:p w:rsidR="00317A0C" w:rsidRPr="00317A0C" w:rsidRDefault="00317A0C" w:rsidP="00923802">
            <w:pPr>
              <w:rPr>
                <w:rFonts w:cstheme="minorHAnsi"/>
                <w:b/>
                <w:noProof/>
                <w:lang w:eastAsia="it-IT"/>
              </w:rPr>
            </w:pPr>
            <w:r w:rsidRPr="00317A0C">
              <w:rPr>
                <w:rFonts w:cstheme="minorHAnsi"/>
                <w:noProof/>
                <w:lang w:eastAsia="it-IT"/>
              </w:rPr>
              <w:drawing>
                <wp:inline distT="0" distB="0" distL="0" distR="0" wp14:anchorId="5807FBB7" wp14:editId="45509012">
                  <wp:extent cx="869950" cy="878919"/>
                  <wp:effectExtent l="0" t="0" r="6350" b="0"/>
                  <wp:docPr id="32" name="Immagine 32" descr="https://www.eda.admin.ch/content/dam/agenda2030/Images/Home/Ziele/Die-17-Ziele-fuer-nachhaltige-Entwicklung/Sustainable_Development_Goals_IT_RGB-14.jpg/_jcr_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eda.admin.ch/content/dam/agenda2030/Images/Home/Ziele/Die-17-Ziele-fuer-nachhaltige-Entwicklung/Sustainable_Development_Goals_IT_RGB-14.jpg/_jcr_content/renditions/original"/>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72138" cy="881129"/>
                          </a:xfrm>
                          <a:prstGeom prst="rect">
                            <a:avLst/>
                          </a:prstGeom>
                          <a:noFill/>
                          <a:ln>
                            <a:noFill/>
                          </a:ln>
                        </pic:spPr>
                      </pic:pic>
                    </a:graphicData>
                  </a:graphic>
                </wp:inline>
              </w:drawing>
            </w:r>
          </w:p>
        </w:tc>
        <w:tc>
          <w:tcPr>
            <w:tcW w:w="12787" w:type="dxa"/>
            <w:gridSpan w:val="5"/>
          </w:tcPr>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r w:rsidRPr="00317A0C">
              <w:rPr>
                <w:rFonts w:asciiTheme="minorHAnsi" w:hAnsiTheme="minorHAnsi" w:cstheme="minorHAnsi"/>
                <w:bCs w:val="0"/>
                <w:color w:val="000000"/>
                <w:sz w:val="22"/>
                <w:szCs w:val="22"/>
              </w:rPr>
              <w:t>Obiettivo 14: Conservare e utilizzare in modo sostenibile gli oceani, i mari e le risorse marine</w:t>
            </w:r>
          </w:p>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p>
        </w:tc>
      </w:tr>
      <w:tr w:rsidR="00317A0C" w:rsidRPr="00317A0C" w:rsidTr="00923802">
        <w:tc>
          <w:tcPr>
            <w:tcW w:w="1716" w:type="dxa"/>
          </w:tcPr>
          <w:p w:rsidR="00317A0C" w:rsidRPr="00317A0C" w:rsidRDefault="00317A0C" w:rsidP="00923802">
            <w:pPr>
              <w:rPr>
                <w:rFonts w:cstheme="minorHAnsi"/>
                <w:noProof/>
              </w:rPr>
            </w:pPr>
            <w:r w:rsidRPr="00317A0C">
              <w:rPr>
                <w:rFonts w:cstheme="minorHAnsi"/>
                <w:noProof/>
                <w:lang w:eastAsia="it-IT"/>
              </w:rPr>
              <w:drawing>
                <wp:inline distT="0" distB="0" distL="0" distR="0" wp14:anchorId="3EB3CE4B" wp14:editId="12FDDF3A">
                  <wp:extent cx="869950" cy="860981"/>
                  <wp:effectExtent l="0" t="0" r="6350" b="0"/>
                  <wp:docPr id="33" name="Immagine 33" descr="https://www.eda.admin.ch/content/dam/agenda2030/Images/Home/Ziele/Die-17-Ziele-fuer-nachhaltige-Entwicklung/Sustainable_Development_Goals_IT_RGB-15.jpg/_jcr_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eda.admin.ch/content/dam/agenda2030/Images/Home/Ziele/Die-17-Ziele-fuer-nachhaltige-Entwicklung/Sustainable_Development_Goals_IT_RGB-15.jpg/_jcr_content/renditions/origina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72085" cy="863094"/>
                          </a:xfrm>
                          <a:prstGeom prst="rect">
                            <a:avLst/>
                          </a:prstGeom>
                          <a:noFill/>
                          <a:ln>
                            <a:noFill/>
                          </a:ln>
                        </pic:spPr>
                      </pic:pic>
                    </a:graphicData>
                  </a:graphic>
                </wp:inline>
              </w:drawing>
            </w:r>
          </w:p>
        </w:tc>
        <w:tc>
          <w:tcPr>
            <w:tcW w:w="12787" w:type="dxa"/>
            <w:gridSpan w:val="5"/>
          </w:tcPr>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r w:rsidRPr="00317A0C">
              <w:rPr>
                <w:rFonts w:asciiTheme="minorHAnsi" w:hAnsiTheme="minorHAnsi" w:cstheme="minorHAnsi"/>
                <w:bCs w:val="0"/>
                <w:color w:val="000000"/>
                <w:sz w:val="22"/>
                <w:szCs w:val="22"/>
              </w:rPr>
              <w:t>Obiettivo 13: Adottare misure urgenti per combattere i cambiamenti climatici e le loro conseguenze</w:t>
            </w:r>
          </w:p>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p>
        </w:tc>
      </w:tr>
      <w:tr w:rsidR="00317A0C" w:rsidRPr="00317A0C" w:rsidTr="00923802">
        <w:tc>
          <w:tcPr>
            <w:tcW w:w="5070" w:type="dxa"/>
            <w:gridSpan w:val="2"/>
            <w:shd w:val="clear" w:color="auto" w:fill="FFC000"/>
          </w:tcPr>
          <w:p w:rsidR="00317A0C" w:rsidRPr="00317A0C" w:rsidRDefault="00317A0C" w:rsidP="00923802">
            <w:pPr>
              <w:rPr>
                <w:rFonts w:cstheme="minorHAnsi"/>
                <w:b/>
                <w:color w:val="000000"/>
                <w:u w:val="single"/>
              </w:rPr>
            </w:pPr>
            <w:r w:rsidRPr="00317A0C">
              <w:rPr>
                <w:rFonts w:cstheme="minorHAnsi"/>
                <w:b/>
                <w:color w:val="000000"/>
                <w:u w:val="single"/>
              </w:rPr>
              <w:t>ARGOMENTI</w:t>
            </w:r>
          </w:p>
        </w:tc>
        <w:tc>
          <w:tcPr>
            <w:tcW w:w="9433" w:type="dxa"/>
            <w:gridSpan w:val="4"/>
            <w:shd w:val="clear" w:color="auto" w:fill="95B3D7" w:themeFill="accent1" w:themeFillTint="99"/>
          </w:tcPr>
          <w:p w:rsidR="00317A0C" w:rsidRPr="00317A0C" w:rsidRDefault="00317A0C" w:rsidP="00923802">
            <w:pPr>
              <w:rPr>
                <w:rFonts w:cstheme="minorHAnsi"/>
                <w:b/>
                <w:color w:val="000000"/>
                <w:u w:val="single"/>
              </w:rPr>
            </w:pPr>
            <w:r w:rsidRPr="00317A0C">
              <w:rPr>
                <w:rFonts w:cstheme="minorHAnsi"/>
                <w:b/>
                <w:color w:val="000000"/>
                <w:u w:val="single"/>
              </w:rPr>
              <w:t>TITOLO DEI PERCORSI</w:t>
            </w:r>
          </w:p>
        </w:tc>
      </w:tr>
      <w:tr w:rsidR="00317A0C" w:rsidRPr="00317A0C" w:rsidTr="00923802">
        <w:tc>
          <w:tcPr>
            <w:tcW w:w="5070" w:type="dxa"/>
            <w:gridSpan w:val="2"/>
          </w:tcPr>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color w:val="000000"/>
                <w:sz w:val="22"/>
                <w:szCs w:val="22"/>
                <w:u w:val="single"/>
              </w:rPr>
            </w:pPr>
            <w:r w:rsidRPr="00317A0C">
              <w:rPr>
                <w:rFonts w:asciiTheme="minorHAnsi" w:hAnsiTheme="minorHAnsi" w:cstheme="minorHAnsi"/>
                <w:color w:val="000000"/>
                <w:sz w:val="22"/>
                <w:szCs w:val="22"/>
                <w:u w:val="single"/>
              </w:rPr>
              <w:t>LA GIORNATA MONDIALE DELLA TERRA</w:t>
            </w:r>
          </w:p>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color w:val="000000"/>
                <w:sz w:val="22"/>
                <w:szCs w:val="22"/>
                <w:u w:val="single"/>
              </w:rPr>
            </w:pPr>
            <w:r w:rsidRPr="00317A0C">
              <w:rPr>
                <w:rFonts w:asciiTheme="minorHAnsi" w:hAnsiTheme="minorHAnsi" w:cstheme="minorHAnsi"/>
                <w:color w:val="000000"/>
                <w:sz w:val="22"/>
                <w:szCs w:val="22"/>
                <w:u w:val="single"/>
              </w:rPr>
              <w:t>GRETA THUNBERG</w:t>
            </w:r>
          </w:p>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color w:val="000000"/>
                <w:sz w:val="22"/>
                <w:szCs w:val="22"/>
                <w:u w:val="single"/>
              </w:rPr>
            </w:pPr>
            <w:r w:rsidRPr="00317A0C">
              <w:rPr>
                <w:rFonts w:asciiTheme="minorHAnsi" w:hAnsiTheme="minorHAnsi" w:cstheme="minorHAnsi"/>
                <w:color w:val="000000"/>
                <w:sz w:val="22"/>
                <w:szCs w:val="22"/>
                <w:u w:val="single"/>
              </w:rPr>
              <w:t>GLI AMBIENTI DELLA TERRA</w:t>
            </w:r>
          </w:p>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color w:val="000000"/>
                <w:sz w:val="22"/>
                <w:szCs w:val="22"/>
                <w:u w:val="single"/>
              </w:rPr>
            </w:pPr>
            <w:r w:rsidRPr="00317A0C">
              <w:rPr>
                <w:rFonts w:asciiTheme="minorHAnsi" w:hAnsiTheme="minorHAnsi" w:cstheme="minorHAnsi"/>
                <w:color w:val="000000"/>
                <w:sz w:val="22"/>
                <w:szCs w:val="22"/>
                <w:u w:val="single"/>
              </w:rPr>
              <w:lastRenderedPageBreak/>
              <w:t>LE BIODIVERSITA’</w:t>
            </w:r>
          </w:p>
        </w:tc>
        <w:tc>
          <w:tcPr>
            <w:tcW w:w="9433" w:type="dxa"/>
            <w:gridSpan w:val="4"/>
          </w:tcPr>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lastRenderedPageBreak/>
              <w:t xml:space="preserve">Greta </w:t>
            </w:r>
            <w:proofErr w:type="spellStart"/>
            <w:r w:rsidRPr="00317A0C">
              <w:rPr>
                <w:rFonts w:cstheme="minorHAnsi"/>
                <w:b/>
                <w:color w:val="000000"/>
              </w:rPr>
              <w:t>Thunberg</w:t>
            </w:r>
            <w:proofErr w:type="spellEnd"/>
            <w:r w:rsidRPr="00317A0C">
              <w:rPr>
                <w:rFonts w:cstheme="minorHAnsi"/>
                <w:b/>
                <w:color w:val="000000"/>
              </w:rPr>
              <w:t>: la difesa del diritto delle nuove generazioni  di godere della Terra</w:t>
            </w:r>
          </w:p>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Uomo e ambiente: rischi e prospettive</w:t>
            </w:r>
          </w:p>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Le svolte della storia: dalla scoperta del fuoco all’energia nucleare.</w:t>
            </w:r>
          </w:p>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L’assalto al polmone verde della Terra: deforestazione e incendi</w:t>
            </w:r>
          </w:p>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lastRenderedPageBreak/>
              <w:t>L’IMPRONTA ECOLOGICA</w:t>
            </w:r>
          </w:p>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IL MEDITERRANEO: tra sfruttamento e tropicalizzazione</w:t>
            </w:r>
          </w:p>
        </w:tc>
      </w:tr>
      <w:tr w:rsidR="00317A0C" w:rsidRPr="00317A0C" w:rsidTr="00923802">
        <w:tc>
          <w:tcPr>
            <w:tcW w:w="14503" w:type="dxa"/>
            <w:gridSpan w:val="6"/>
            <w:shd w:val="clear" w:color="auto" w:fill="FFFF00"/>
          </w:tcPr>
          <w:p w:rsidR="00317A0C" w:rsidRPr="00317A0C" w:rsidRDefault="00317A0C" w:rsidP="00923802">
            <w:pPr>
              <w:jc w:val="center"/>
              <w:rPr>
                <w:rFonts w:cstheme="minorHAnsi"/>
                <w:b/>
                <w:color w:val="000000"/>
                <w:u w:val="single"/>
              </w:rPr>
            </w:pPr>
            <w:r w:rsidRPr="00317A0C">
              <w:rPr>
                <w:rFonts w:cstheme="minorHAnsi"/>
                <w:b/>
                <w:color w:val="000000"/>
                <w:u w:val="single"/>
              </w:rPr>
              <w:lastRenderedPageBreak/>
              <w:t>MACRO TEMATICHE DA AGENDA 2030</w:t>
            </w:r>
          </w:p>
        </w:tc>
      </w:tr>
      <w:tr w:rsidR="00317A0C" w:rsidRPr="00317A0C" w:rsidTr="00923802">
        <w:tc>
          <w:tcPr>
            <w:tcW w:w="1716" w:type="dxa"/>
          </w:tcPr>
          <w:p w:rsidR="00317A0C" w:rsidRPr="00317A0C" w:rsidRDefault="00317A0C" w:rsidP="00923802">
            <w:pPr>
              <w:rPr>
                <w:rFonts w:cstheme="minorHAnsi"/>
                <w:b/>
                <w:color w:val="000000"/>
                <w:u w:val="single"/>
              </w:rPr>
            </w:pPr>
            <w:r w:rsidRPr="00317A0C">
              <w:rPr>
                <w:rFonts w:cstheme="minorHAnsi"/>
                <w:b/>
                <w:noProof/>
                <w:lang w:eastAsia="it-IT"/>
              </w:rPr>
              <w:drawing>
                <wp:inline distT="0" distB="0" distL="0" distR="0" wp14:anchorId="30696E97" wp14:editId="57C46B60">
                  <wp:extent cx="942975" cy="914400"/>
                  <wp:effectExtent l="0" t="0" r="9525" b="0"/>
                  <wp:docPr id="37" name="Immagine 37" descr="https://www.eda.admin.ch/content/dam/agenda2030/Images/Home/Ziele/Die-17-Ziele-fuer-nachhaltige-Entwicklung/Sustainable_Development_Goals_IT_RGB-09.jpg/_jcr_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eda.admin.ch/content/dam/agenda2030/Images/Home/Ziele/Die-17-Ziele-fuer-nachhaltige-Entwicklung/Sustainable_Development_Goals_IT_RGB-09.jpg/_jcr_content/renditions/origina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noFill/>
                          <a:ln>
                            <a:noFill/>
                          </a:ln>
                        </pic:spPr>
                      </pic:pic>
                    </a:graphicData>
                  </a:graphic>
                </wp:inline>
              </w:drawing>
            </w:r>
          </w:p>
        </w:tc>
        <w:tc>
          <w:tcPr>
            <w:tcW w:w="12787" w:type="dxa"/>
            <w:gridSpan w:val="5"/>
          </w:tcPr>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r w:rsidRPr="00317A0C">
              <w:rPr>
                <w:rFonts w:asciiTheme="minorHAnsi" w:hAnsiTheme="minorHAnsi" w:cstheme="minorHAnsi"/>
                <w:bCs w:val="0"/>
                <w:color w:val="000000"/>
                <w:sz w:val="22"/>
                <w:szCs w:val="22"/>
              </w:rPr>
              <w:t>Obiettivo 9: Costruire un’infrastruttura resiliente, promuovere l’industrializzazione inclusiva e sostenibile e sostenere l’innovazione</w:t>
            </w:r>
          </w:p>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 w:val="0"/>
                <w:color w:val="000000"/>
                <w:sz w:val="22"/>
                <w:szCs w:val="22"/>
                <w:u w:val="single"/>
              </w:rPr>
            </w:pPr>
          </w:p>
        </w:tc>
      </w:tr>
      <w:tr w:rsidR="00317A0C" w:rsidRPr="00317A0C" w:rsidTr="00923802">
        <w:tc>
          <w:tcPr>
            <w:tcW w:w="1716" w:type="dxa"/>
          </w:tcPr>
          <w:p w:rsidR="00317A0C" w:rsidRPr="00317A0C" w:rsidRDefault="00317A0C" w:rsidP="00923802">
            <w:pPr>
              <w:rPr>
                <w:rFonts w:cstheme="minorHAnsi"/>
                <w:b/>
                <w:noProof/>
                <w:lang w:eastAsia="it-IT"/>
              </w:rPr>
            </w:pPr>
            <w:r w:rsidRPr="00317A0C">
              <w:rPr>
                <w:rFonts w:cstheme="minorHAnsi"/>
                <w:b/>
                <w:noProof/>
                <w:lang w:eastAsia="it-IT"/>
              </w:rPr>
              <w:drawing>
                <wp:inline distT="0" distB="0" distL="0" distR="0" wp14:anchorId="25581785" wp14:editId="3F8B1465">
                  <wp:extent cx="942975" cy="942975"/>
                  <wp:effectExtent l="0" t="0" r="9525" b="9525"/>
                  <wp:docPr id="38" name="Immagine 38" descr="https://www.eda.admin.ch/content/dam/agenda2030/Images/Home/Ziele/Die-17-Ziele-fuer-nachhaltige-Entwicklung/Sustainable_Development_Goals_IT_RGB-11.jpg/_jcr_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eda.admin.ch/content/dam/agenda2030/Images/Home/Ziele/Die-17-Ziele-fuer-nachhaltige-Entwicklung/Sustainable_Development_Goals_IT_RGB-11.jpg/_jcr_content/renditions/original"/>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tc>
        <w:tc>
          <w:tcPr>
            <w:tcW w:w="12787" w:type="dxa"/>
            <w:gridSpan w:val="5"/>
          </w:tcPr>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r w:rsidRPr="00317A0C">
              <w:rPr>
                <w:rFonts w:asciiTheme="minorHAnsi" w:hAnsiTheme="minorHAnsi" w:cstheme="minorHAnsi"/>
                <w:bCs w:val="0"/>
                <w:color w:val="000000"/>
                <w:sz w:val="22"/>
                <w:szCs w:val="22"/>
              </w:rPr>
              <w:t>Obiettivo 11: Rendere le città e gli insediamenti umani inclusivi, sicuri, resilienti e sostenibili</w:t>
            </w:r>
          </w:p>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p>
        </w:tc>
      </w:tr>
      <w:tr w:rsidR="00317A0C" w:rsidRPr="00317A0C" w:rsidTr="00923802">
        <w:tc>
          <w:tcPr>
            <w:tcW w:w="1716" w:type="dxa"/>
          </w:tcPr>
          <w:p w:rsidR="00317A0C" w:rsidRPr="00317A0C" w:rsidRDefault="00317A0C" w:rsidP="00923802">
            <w:pPr>
              <w:rPr>
                <w:rFonts w:cstheme="minorHAnsi"/>
                <w:b/>
                <w:noProof/>
                <w:lang w:eastAsia="it-IT"/>
              </w:rPr>
            </w:pPr>
            <w:r w:rsidRPr="00317A0C">
              <w:rPr>
                <w:rFonts w:cstheme="minorHAnsi"/>
                <w:noProof/>
                <w:lang w:eastAsia="it-IT"/>
              </w:rPr>
              <w:drawing>
                <wp:inline distT="0" distB="0" distL="0" distR="0" wp14:anchorId="559A40AE" wp14:editId="19B032D2">
                  <wp:extent cx="942975" cy="914400"/>
                  <wp:effectExtent l="0" t="0" r="9525" b="0"/>
                  <wp:docPr id="39" name="Immagine 39" descr="https://www.eda.admin.ch/content/dam/agenda2030/Images/Home/Ziele/Die-17-Ziele-fuer-nachhaltige-Entwicklung/Sustainable_Development_Goals_IT_RGB-12.jpg/_jcr_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eda.admin.ch/content/dam/agenda2030/Images/Home/Ziele/Die-17-Ziele-fuer-nachhaltige-Entwicklung/Sustainable_Development_Goals_IT_RGB-12.jpg/_jcr_content/renditions/origina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noFill/>
                          <a:ln>
                            <a:noFill/>
                          </a:ln>
                        </pic:spPr>
                      </pic:pic>
                    </a:graphicData>
                  </a:graphic>
                </wp:inline>
              </w:drawing>
            </w:r>
          </w:p>
        </w:tc>
        <w:tc>
          <w:tcPr>
            <w:tcW w:w="12787" w:type="dxa"/>
            <w:gridSpan w:val="5"/>
          </w:tcPr>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r w:rsidRPr="00317A0C">
              <w:rPr>
                <w:rFonts w:asciiTheme="minorHAnsi" w:hAnsiTheme="minorHAnsi" w:cstheme="minorHAnsi"/>
                <w:bCs w:val="0"/>
                <w:color w:val="000000"/>
                <w:sz w:val="22"/>
                <w:szCs w:val="22"/>
              </w:rPr>
              <w:t>Obiettivo 12: Garantire modelli di consumo e produzione sostenibili</w:t>
            </w:r>
          </w:p>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p>
        </w:tc>
      </w:tr>
      <w:tr w:rsidR="00317A0C" w:rsidRPr="00317A0C" w:rsidTr="00923802">
        <w:tc>
          <w:tcPr>
            <w:tcW w:w="1716" w:type="dxa"/>
          </w:tcPr>
          <w:p w:rsidR="00317A0C" w:rsidRPr="00317A0C" w:rsidRDefault="00317A0C" w:rsidP="00923802">
            <w:pPr>
              <w:rPr>
                <w:rFonts w:cstheme="minorHAnsi"/>
                <w:noProof/>
              </w:rPr>
            </w:pPr>
            <w:r w:rsidRPr="00317A0C">
              <w:rPr>
                <w:rFonts w:cstheme="minorHAnsi"/>
                <w:noProof/>
                <w:lang w:eastAsia="it-IT"/>
              </w:rPr>
              <w:drawing>
                <wp:inline distT="0" distB="0" distL="0" distR="0" wp14:anchorId="179A7370" wp14:editId="1B4B5EAA">
                  <wp:extent cx="942975" cy="923925"/>
                  <wp:effectExtent l="0" t="0" r="9525" b="9525"/>
                  <wp:docPr id="40" name="Immagine 40" descr="https://www.eda.admin.ch/content/dam/agenda2030/Images/Home/Ziele/Die-17-Ziele-fuer-nachhaltige-Entwicklung/Sustainable_Development_Goals_IT_RGB-08.jpg/_jcr_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eda.admin.ch/content/dam/agenda2030/Images/Home/Ziele/Die-17-Ziele-fuer-nachhaltige-Entwicklung/Sustainable_Development_Goals_IT_RGB-08.jpg/_jcr_content/renditions/origina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42975" cy="923925"/>
                          </a:xfrm>
                          <a:prstGeom prst="rect">
                            <a:avLst/>
                          </a:prstGeom>
                          <a:noFill/>
                          <a:ln>
                            <a:noFill/>
                          </a:ln>
                        </pic:spPr>
                      </pic:pic>
                    </a:graphicData>
                  </a:graphic>
                </wp:inline>
              </w:drawing>
            </w:r>
          </w:p>
        </w:tc>
        <w:tc>
          <w:tcPr>
            <w:tcW w:w="12787" w:type="dxa"/>
            <w:gridSpan w:val="5"/>
          </w:tcPr>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r w:rsidRPr="00317A0C">
              <w:rPr>
                <w:rFonts w:asciiTheme="minorHAnsi" w:hAnsiTheme="minorHAnsi" w:cstheme="minorHAnsi"/>
                <w:bCs w:val="0"/>
                <w:color w:val="000000"/>
                <w:sz w:val="22"/>
                <w:szCs w:val="22"/>
              </w:rPr>
              <w:t>Obiettivo 8: Promuovere una crescita economica duratura, inclusiva e sostenibile, la piena occupazione e il lavoro dignitoso per tutti</w:t>
            </w:r>
          </w:p>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p>
        </w:tc>
      </w:tr>
      <w:tr w:rsidR="00317A0C" w:rsidRPr="00317A0C" w:rsidTr="00923802">
        <w:tc>
          <w:tcPr>
            <w:tcW w:w="1716" w:type="dxa"/>
          </w:tcPr>
          <w:p w:rsidR="00317A0C" w:rsidRPr="00317A0C" w:rsidRDefault="00317A0C" w:rsidP="00923802">
            <w:pPr>
              <w:rPr>
                <w:rFonts w:cstheme="minorHAnsi"/>
                <w:noProof/>
              </w:rPr>
            </w:pPr>
            <w:r w:rsidRPr="00317A0C">
              <w:rPr>
                <w:rFonts w:cstheme="minorHAnsi"/>
                <w:noProof/>
                <w:lang w:eastAsia="it-IT"/>
              </w:rPr>
              <w:drawing>
                <wp:inline distT="0" distB="0" distL="0" distR="0" wp14:anchorId="357B6478" wp14:editId="59CA18B9">
                  <wp:extent cx="942975" cy="914400"/>
                  <wp:effectExtent l="0" t="0" r="9525" b="0"/>
                  <wp:docPr id="41" name="Immagine 41" descr="https://www.eda.admin.ch/content/dam/agenda2030/Images/Home/Ziele/Die-17-Ziele-fuer-nachhaltige-Entwicklung/Sustainable_Development_Goals_IT_RGB-17.jpg/_jcr_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eda.admin.ch/content/dam/agenda2030/Images/Home/Ziele/Die-17-Ziele-fuer-nachhaltige-Entwicklung/Sustainable_Development_Goals_IT_RGB-17.jpg/_jcr_content/renditions/origina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noFill/>
                          <a:ln>
                            <a:noFill/>
                          </a:ln>
                        </pic:spPr>
                      </pic:pic>
                    </a:graphicData>
                  </a:graphic>
                </wp:inline>
              </w:drawing>
            </w:r>
          </w:p>
        </w:tc>
        <w:tc>
          <w:tcPr>
            <w:tcW w:w="12787" w:type="dxa"/>
            <w:gridSpan w:val="5"/>
          </w:tcPr>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r w:rsidRPr="00317A0C">
              <w:rPr>
                <w:rFonts w:asciiTheme="minorHAnsi" w:hAnsiTheme="minorHAnsi" w:cstheme="minorHAnsi"/>
                <w:bCs w:val="0"/>
                <w:color w:val="000000"/>
                <w:sz w:val="22"/>
                <w:szCs w:val="22"/>
              </w:rPr>
              <w:t>Obiettivo 17: Rafforzare le modalità di attuazione e rilanciare il partenariato globale per lo sviluppo sostenibile</w:t>
            </w:r>
          </w:p>
        </w:tc>
      </w:tr>
      <w:tr w:rsidR="00317A0C" w:rsidRPr="00317A0C" w:rsidTr="00923802">
        <w:tc>
          <w:tcPr>
            <w:tcW w:w="6062" w:type="dxa"/>
            <w:gridSpan w:val="4"/>
            <w:shd w:val="clear" w:color="auto" w:fill="FFC000"/>
          </w:tcPr>
          <w:p w:rsidR="00317A0C" w:rsidRPr="00317A0C" w:rsidRDefault="00317A0C" w:rsidP="00923802">
            <w:pPr>
              <w:rPr>
                <w:rFonts w:cstheme="minorHAnsi"/>
                <w:b/>
                <w:color w:val="000000"/>
                <w:u w:val="single"/>
              </w:rPr>
            </w:pPr>
            <w:r w:rsidRPr="00317A0C">
              <w:rPr>
                <w:rFonts w:cstheme="minorHAnsi"/>
                <w:b/>
                <w:color w:val="000000"/>
                <w:u w:val="single"/>
              </w:rPr>
              <w:t>ARGOMENTI</w:t>
            </w:r>
          </w:p>
        </w:tc>
        <w:tc>
          <w:tcPr>
            <w:tcW w:w="8441" w:type="dxa"/>
            <w:gridSpan w:val="2"/>
            <w:shd w:val="clear" w:color="auto" w:fill="8DB3E2" w:themeFill="text2" w:themeFillTint="66"/>
          </w:tcPr>
          <w:p w:rsidR="00317A0C" w:rsidRPr="00317A0C" w:rsidRDefault="00317A0C" w:rsidP="00923802">
            <w:pPr>
              <w:rPr>
                <w:rFonts w:cstheme="minorHAnsi"/>
                <w:b/>
                <w:color w:val="000000"/>
                <w:u w:val="single"/>
              </w:rPr>
            </w:pPr>
            <w:r w:rsidRPr="00317A0C">
              <w:rPr>
                <w:rFonts w:cstheme="minorHAnsi"/>
                <w:b/>
                <w:color w:val="000000"/>
                <w:u w:val="single"/>
              </w:rPr>
              <w:t>TITOLO DEI PERCORSI</w:t>
            </w:r>
          </w:p>
        </w:tc>
      </w:tr>
      <w:tr w:rsidR="00317A0C" w:rsidRPr="00317A0C" w:rsidTr="00923802">
        <w:tc>
          <w:tcPr>
            <w:tcW w:w="6062" w:type="dxa"/>
            <w:gridSpan w:val="4"/>
          </w:tcPr>
          <w:p w:rsidR="00317A0C" w:rsidRPr="00317A0C" w:rsidRDefault="00317A0C" w:rsidP="00923802">
            <w:pPr>
              <w:pStyle w:val="Titolo1"/>
              <w:shd w:val="clear" w:color="auto" w:fill="FFFFFF"/>
              <w:spacing w:before="0" w:beforeAutospacing="0" w:after="0" w:afterAutospacing="0"/>
              <w:ind w:right="386"/>
              <w:outlineLvl w:val="0"/>
              <w:rPr>
                <w:rFonts w:asciiTheme="minorHAnsi" w:hAnsiTheme="minorHAnsi" w:cstheme="minorHAnsi"/>
                <w:color w:val="000000"/>
                <w:sz w:val="22"/>
                <w:szCs w:val="22"/>
                <w:u w:val="single"/>
              </w:rPr>
            </w:pPr>
            <w:r w:rsidRPr="00317A0C">
              <w:rPr>
                <w:rFonts w:asciiTheme="minorHAnsi" w:hAnsiTheme="minorHAnsi" w:cstheme="minorHAnsi"/>
                <w:color w:val="000000"/>
                <w:sz w:val="22"/>
                <w:szCs w:val="22"/>
                <w:u w:val="single"/>
              </w:rPr>
              <w:t>Industria e lavoro</w:t>
            </w:r>
          </w:p>
          <w:p w:rsidR="00317A0C" w:rsidRPr="00317A0C" w:rsidRDefault="00317A0C" w:rsidP="00923802">
            <w:pPr>
              <w:pStyle w:val="Titolo1"/>
              <w:shd w:val="clear" w:color="auto" w:fill="FFFFFF"/>
              <w:spacing w:before="0" w:beforeAutospacing="0" w:after="0" w:afterAutospacing="0"/>
              <w:ind w:right="386"/>
              <w:outlineLvl w:val="0"/>
              <w:rPr>
                <w:rFonts w:asciiTheme="minorHAnsi" w:hAnsiTheme="minorHAnsi" w:cstheme="minorHAnsi"/>
                <w:color w:val="000000"/>
                <w:sz w:val="22"/>
                <w:szCs w:val="22"/>
                <w:u w:val="single"/>
              </w:rPr>
            </w:pPr>
            <w:r w:rsidRPr="00317A0C">
              <w:rPr>
                <w:rFonts w:asciiTheme="minorHAnsi" w:hAnsiTheme="minorHAnsi" w:cstheme="minorHAnsi"/>
                <w:color w:val="000000"/>
                <w:sz w:val="22"/>
                <w:szCs w:val="22"/>
                <w:u w:val="single"/>
              </w:rPr>
              <w:t>La rivoluzione industriale</w:t>
            </w:r>
          </w:p>
          <w:p w:rsidR="00317A0C" w:rsidRPr="00317A0C" w:rsidRDefault="00317A0C" w:rsidP="00923802">
            <w:pPr>
              <w:pStyle w:val="Titolo1"/>
              <w:shd w:val="clear" w:color="auto" w:fill="FFFFFF"/>
              <w:spacing w:before="0" w:beforeAutospacing="0" w:after="0" w:afterAutospacing="0"/>
              <w:ind w:right="386"/>
              <w:outlineLvl w:val="0"/>
              <w:rPr>
                <w:rFonts w:asciiTheme="minorHAnsi" w:hAnsiTheme="minorHAnsi" w:cstheme="minorHAnsi"/>
                <w:color w:val="000000"/>
                <w:sz w:val="22"/>
                <w:szCs w:val="22"/>
                <w:u w:val="single"/>
              </w:rPr>
            </w:pPr>
            <w:r w:rsidRPr="00317A0C">
              <w:rPr>
                <w:rFonts w:asciiTheme="minorHAnsi" w:hAnsiTheme="minorHAnsi" w:cstheme="minorHAnsi"/>
                <w:color w:val="000000"/>
                <w:sz w:val="22"/>
                <w:szCs w:val="22"/>
                <w:u w:val="single"/>
              </w:rPr>
              <w:t xml:space="preserve"> colonialismo e imperialismo</w:t>
            </w:r>
          </w:p>
          <w:p w:rsidR="00317A0C" w:rsidRPr="00317A0C" w:rsidRDefault="00317A0C" w:rsidP="00923802">
            <w:pPr>
              <w:pStyle w:val="Titolo1"/>
              <w:shd w:val="clear" w:color="auto" w:fill="FFFFFF"/>
              <w:spacing w:before="0" w:beforeAutospacing="0" w:after="0" w:afterAutospacing="0"/>
              <w:ind w:right="386"/>
              <w:outlineLvl w:val="0"/>
              <w:rPr>
                <w:rFonts w:asciiTheme="minorHAnsi" w:hAnsiTheme="minorHAnsi" w:cstheme="minorHAnsi"/>
                <w:color w:val="000000"/>
                <w:sz w:val="22"/>
                <w:szCs w:val="22"/>
                <w:u w:val="single"/>
              </w:rPr>
            </w:pPr>
            <w:r w:rsidRPr="00317A0C">
              <w:rPr>
                <w:rFonts w:asciiTheme="minorHAnsi" w:hAnsiTheme="minorHAnsi" w:cstheme="minorHAnsi"/>
                <w:color w:val="000000"/>
                <w:sz w:val="22"/>
                <w:szCs w:val="22"/>
                <w:u w:val="single"/>
              </w:rPr>
              <w:t>Metropoli, megalopoli e conurbazioni</w:t>
            </w:r>
          </w:p>
          <w:p w:rsidR="00317A0C" w:rsidRPr="00317A0C" w:rsidRDefault="00317A0C" w:rsidP="00923802">
            <w:pPr>
              <w:pStyle w:val="Titolo1"/>
              <w:shd w:val="clear" w:color="auto" w:fill="FFFFFF"/>
              <w:spacing w:before="0" w:beforeAutospacing="0" w:after="0" w:afterAutospacing="0"/>
              <w:ind w:right="386"/>
              <w:outlineLvl w:val="0"/>
              <w:rPr>
                <w:rFonts w:asciiTheme="minorHAnsi" w:hAnsiTheme="minorHAnsi" w:cstheme="minorHAnsi"/>
                <w:color w:val="000000"/>
                <w:sz w:val="22"/>
                <w:szCs w:val="22"/>
                <w:u w:val="single"/>
              </w:rPr>
            </w:pPr>
            <w:r w:rsidRPr="00317A0C">
              <w:rPr>
                <w:rFonts w:asciiTheme="minorHAnsi" w:hAnsiTheme="minorHAnsi" w:cstheme="minorHAnsi"/>
                <w:color w:val="000000"/>
                <w:sz w:val="22"/>
                <w:szCs w:val="22"/>
                <w:u w:val="single"/>
              </w:rPr>
              <w:lastRenderedPageBreak/>
              <w:t>Il consumismo</w:t>
            </w:r>
          </w:p>
          <w:p w:rsidR="00317A0C" w:rsidRPr="00317A0C" w:rsidRDefault="00317A0C" w:rsidP="00923802">
            <w:pPr>
              <w:pStyle w:val="Titolo1"/>
              <w:shd w:val="clear" w:color="auto" w:fill="FFFFFF"/>
              <w:spacing w:before="0" w:beforeAutospacing="0" w:after="0" w:afterAutospacing="0"/>
              <w:ind w:right="386"/>
              <w:outlineLvl w:val="0"/>
              <w:rPr>
                <w:rFonts w:asciiTheme="minorHAnsi" w:hAnsiTheme="minorHAnsi" w:cstheme="minorHAnsi"/>
                <w:color w:val="000000"/>
                <w:sz w:val="22"/>
                <w:szCs w:val="22"/>
                <w:u w:val="single"/>
              </w:rPr>
            </w:pPr>
            <w:r w:rsidRPr="00317A0C">
              <w:rPr>
                <w:rFonts w:asciiTheme="minorHAnsi" w:hAnsiTheme="minorHAnsi" w:cstheme="minorHAnsi"/>
                <w:color w:val="000000"/>
                <w:sz w:val="22"/>
                <w:szCs w:val="22"/>
                <w:u w:val="single"/>
              </w:rPr>
              <w:t>Le organizzazioni internazionali per la crescita economica</w:t>
            </w:r>
          </w:p>
        </w:tc>
        <w:tc>
          <w:tcPr>
            <w:tcW w:w="8441" w:type="dxa"/>
            <w:gridSpan w:val="2"/>
          </w:tcPr>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lastRenderedPageBreak/>
              <w:t>Economia e lavoro nel mondo tra ‘900 E 2000</w:t>
            </w:r>
          </w:p>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Le svolte della storia: prima e seconda rivoluzione industriale</w:t>
            </w:r>
          </w:p>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La rivoluzione informatica e i nuovi scenari del mondo del lavoro</w:t>
            </w:r>
          </w:p>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La crescita delle città: prospettive e problematiche</w:t>
            </w:r>
          </w:p>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lastRenderedPageBreak/>
              <w:t>L’inferno delle periferie, uno sguardo alle “favelas” del mondo</w:t>
            </w:r>
          </w:p>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Una società di consumatori: dalla “Belle époque” ai giorni nostri</w:t>
            </w:r>
          </w:p>
        </w:tc>
      </w:tr>
    </w:tbl>
    <w:p w:rsidR="00317A0C" w:rsidRPr="00317A0C" w:rsidRDefault="00317A0C" w:rsidP="0081654C">
      <w:pPr>
        <w:rPr>
          <w:rFonts w:cstheme="minorHAnsi"/>
          <w:b/>
          <w:color w:val="000000"/>
          <w:u w:val="single"/>
        </w:rPr>
      </w:pPr>
    </w:p>
    <w:p w:rsidR="00317A0C" w:rsidRPr="00317A0C" w:rsidRDefault="00923802" w:rsidP="00317A0C">
      <w:pPr>
        <w:jc w:val="center"/>
        <w:rPr>
          <w:rFonts w:cstheme="minorHAnsi"/>
          <w:b/>
          <w:color w:val="000000"/>
          <w:u w:val="single"/>
        </w:rPr>
      </w:pPr>
      <w:r>
        <w:rPr>
          <w:noProof/>
          <w:lang w:eastAsia="it-IT"/>
        </w:rPr>
        <w:drawing>
          <wp:inline distT="0" distB="0" distL="0" distR="0">
            <wp:extent cx="7394219" cy="4539615"/>
            <wp:effectExtent l="0" t="0" r="0" b="0"/>
            <wp:docPr id="9" name="Immagine 9" descr="Chi può insegnare Educazione Civica? - Blog | Docenti.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i può insegnare Educazione Civica? - Blog | Docenti.i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402044" cy="4544419"/>
                    </a:xfrm>
                    <a:prstGeom prst="rect">
                      <a:avLst/>
                    </a:prstGeom>
                    <a:ln>
                      <a:noFill/>
                    </a:ln>
                    <a:effectLst>
                      <a:softEdge rad="112500"/>
                    </a:effectLst>
                  </pic:spPr>
                </pic:pic>
              </a:graphicData>
            </a:graphic>
          </wp:inline>
        </w:drawing>
      </w:r>
    </w:p>
    <w:p w:rsidR="007A4461" w:rsidRPr="007A4461" w:rsidRDefault="0081654C" w:rsidP="007A4461">
      <w:pPr>
        <w:jc w:val="center"/>
        <w:rPr>
          <w:rFonts w:cstheme="minorHAnsi"/>
          <w:b/>
          <w:i/>
          <w:caps/>
          <w:sz w:val="20"/>
          <w:szCs w:val="20"/>
          <w:shd w:val="clear" w:color="auto" w:fill="FFFFFF"/>
        </w:rPr>
      </w:pPr>
      <w:r w:rsidRPr="0081654C">
        <w:rPr>
          <w:rStyle w:val="whole-read-more"/>
          <w:rFonts w:cstheme="minorHAnsi"/>
          <w:b/>
          <w:i/>
          <w:color w:val="444444"/>
          <w:sz w:val="36"/>
          <w:szCs w:val="36"/>
          <w:highlight w:val="yellow"/>
          <w:shd w:val="clear" w:color="auto" w:fill="FFFFFF"/>
        </w:rPr>
        <w:lastRenderedPageBreak/>
        <w:t>“I più </w:t>
      </w:r>
      <w:hyperlink r:id="rId55" w:history="1">
        <w:r w:rsidRPr="0081654C">
          <w:rPr>
            <w:rStyle w:val="Collegamentoipertestuale"/>
            <w:rFonts w:cstheme="minorHAnsi"/>
            <w:b/>
            <w:i/>
            <w:color w:val="003E55"/>
            <w:sz w:val="36"/>
            <w:szCs w:val="36"/>
            <w:highlight w:val="yellow"/>
            <w:u w:val="none"/>
            <w:shd w:val="clear" w:color="auto" w:fill="FFFFFF"/>
          </w:rPr>
          <w:t>grandi</w:t>
        </w:r>
      </w:hyperlink>
      <w:r w:rsidRPr="0081654C">
        <w:rPr>
          <w:rStyle w:val="whole-read-more"/>
          <w:rFonts w:cstheme="minorHAnsi"/>
          <w:b/>
          <w:i/>
          <w:color w:val="444444"/>
          <w:sz w:val="36"/>
          <w:szCs w:val="36"/>
          <w:highlight w:val="yellow"/>
          <w:shd w:val="clear" w:color="auto" w:fill="FFFFFF"/>
        </w:rPr>
        <w:t> doni che puoi dare ai tuoi </w:t>
      </w:r>
      <w:hyperlink r:id="rId56" w:history="1">
        <w:r w:rsidRPr="0081654C">
          <w:rPr>
            <w:rStyle w:val="Collegamentoipertestuale"/>
            <w:rFonts w:cstheme="minorHAnsi"/>
            <w:b/>
            <w:i/>
            <w:color w:val="003E55"/>
            <w:sz w:val="36"/>
            <w:szCs w:val="36"/>
            <w:highlight w:val="yellow"/>
            <w:u w:val="none"/>
            <w:shd w:val="clear" w:color="auto" w:fill="FFFFFF"/>
          </w:rPr>
          <w:t>figli</w:t>
        </w:r>
      </w:hyperlink>
      <w:r w:rsidRPr="0081654C">
        <w:rPr>
          <w:rStyle w:val="whole-read-more"/>
          <w:rFonts w:cstheme="minorHAnsi"/>
          <w:b/>
          <w:i/>
          <w:color w:val="444444"/>
          <w:sz w:val="36"/>
          <w:szCs w:val="36"/>
          <w:highlight w:val="yellow"/>
          <w:shd w:val="clear" w:color="auto" w:fill="FFFFFF"/>
        </w:rPr>
        <w:t> sono le radici della </w:t>
      </w:r>
      <w:hyperlink r:id="rId57" w:history="1">
        <w:r w:rsidRPr="0081654C">
          <w:rPr>
            <w:rStyle w:val="Collegamentoipertestuale"/>
            <w:rFonts w:cstheme="minorHAnsi"/>
            <w:b/>
            <w:i/>
            <w:color w:val="003E55"/>
            <w:sz w:val="36"/>
            <w:szCs w:val="36"/>
            <w:highlight w:val="yellow"/>
            <w:u w:val="none"/>
            <w:shd w:val="clear" w:color="auto" w:fill="FFFFFF"/>
          </w:rPr>
          <w:t>responsabilità</w:t>
        </w:r>
      </w:hyperlink>
      <w:r w:rsidRPr="0081654C">
        <w:rPr>
          <w:rStyle w:val="whole-read-more"/>
          <w:rFonts w:cstheme="minorHAnsi"/>
          <w:b/>
          <w:i/>
          <w:color w:val="444444"/>
          <w:sz w:val="36"/>
          <w:szCs w:val="36"/>
          <w:highlight w:val="yellow"/>
          <w:shd w:val="clear" w:color="auto" w:fill="FFFFFF"/>
        </w:rPr>
        <w:t> e le ali dell'</w:t>
      </w:r>
      <w:hyperlink r:id="rId58" w:history="1">
        <w:r w:rsidRPr="0081654C">
          <w:rPr>
            <w:rStyle w:val="Collegamentoipertestuale"/>
            <w:rFonts w:cstheme="minorHAnsi"/>
            <w:b/>
            <w:i/>
            <w:color w:val="003E55"/>
            <w:sz w:val="36"/>
            <w:szCs w:val="36"/>
            <w:highlight w:val="yellow"/>
            <w:u w:val="none"/>
            <w:shd w:val="clear" w:color="auto" w:fill="FFFFFF"/>
          </w:rPr>
          <w:t>indipendenza</w:t>
        </w:r>
      </w:hyperlink>
      <w:r w:rsidRPr="0081654C">
        <w:rPr>
          <w:rStyle w:val="whole-read-more"/>
          <w:rFonts w:cstheme="minorHAnsi"/>
          <w:b/>
          <w:i/>
          <w:color w:val="444444"/>
          <w:sz w:val="36"/>
          <w:szCs w:val="36"/>
          <w:highlight w:val="yellow"/>
          <w:shd w:val="clear" w:color="auto" w:fill="FFFFFF"/>
        </w:rPr>
        <w:t>.”</w:t>
      </w:r>
      <w:r w:rsidRPr="0081654C">
        <w:rPr>
          <w:rFonts w:cstheme="minorHAnsi"/>
          <w:b/>
          <w:i/>
          <w:color w:val="444444"/>
          <w:sz w:val="36"/>
          <w:szCs w:val="36"/>
        </w:rPr>
        <w:br/>
      </w:r>
      <w:hyperlink r:id="rId59" w:history="1">
        <w:r w:rsidRPr="00E75BC0">
          <w:rPr>
            <w:rStyle w:val="Collegamentoipertestuale"/>
            <w:rFonts w:cstheme="minorHAnsi"/>
            <w:b/>
            <w:i/>
            <w:caps/>
            <w:color w:val="auto"/>
            <w:sz w:val="20"/>
            <w:szCs w:val="20"/>
            <w:highlight w:val="cyan"/>
            <w:u w:val="none"/>
            <w:shd w:val="clear" w:color="auto" w:fill="FFFFFF"/>
          </w:rPr>
          <w:t>DENIS WAITLEY</w:t>
        </w:r>
      </w:hyperlink>
    </w:p>
    <w:sectPr w:rsidR="007A4461" w:rsidRPr="007A4461" w:rsidSect="00317A0C">
      <w:pgSz w:w="16838" w:h="11906" w:orient="landscape"/>
      <w:pgMar w:top="1134" w:right="1417"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C5ABB"/>
    <w:multiLevelType w:val="hybridMultilevel"/>
    <w:tmpl w:val="0D68AFE0"/>
    <w:lvl w:ilvl="0" w:tplc="04100005">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
    <w:nsid w:val="090E0E99"/>
    <w:multiLevelType w:val="hybridMultilevel"/>
    <w:tmpl w:val="616CE9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D0F200D"/>
    <w:multiLevelType w:val="hybridMultilevel"/>
    <w:tmpl w:val="4882F02E"/>
    <w:lvl w:ilvl="0" w:tplc="DC740376">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4943325"/>
    <w:multiLevelType w:val="hybridMultilevel"/>
    <w:tmpl w:val="CE7623BC"/>
    <w:lvl w:ilvl="0" w:tplc="04100005">
      <w:start w:val="1"/>
      <w:numFmt w:val="bullet"/>
      <w:lvlText w:val=""/>
      <w:lvlJc w:val="left"/>
      <w:pPr>
        <w:ind w:left="1485" w:hanging="360"/>
      </w:pPr>
      <w:rPr>
        <w:rFonts w:ascii="Wingdings" w:hAnsi="Wingdings" w:hint="default"/>
      </w:rPr>
    </w:lvl>
    <w:lvl w:ilvl="1" w:tplc="04100003" w:tentative="1">
      <w:start w:val="1"/>
      <w:numFmt w:val="bullet"/>
      <w:lvlText w:val="o"/>
      <w:lvlJc w:val="left"/>
      <w:pPr>
        <w:ind w:left="2205" w:hanging="360"/>
      </w:pPr>
      <w:rPr>
        <w:rFonts w:ascii="Courier New" w:hAnsi="Courier New" w:cs="Courier New" w:hint="default"/>
      </w:rPr>
    </w:lvl>
    <w:lvl w:ilvl="2" w:tplc="04100005" w:tentative="1">
      <w:start w:val="1"/>
      <w:numFmt w:val="bullet"/>
      <w:lvlText w:val=""/>
      <w:lvlJc w:val="left"/>
      <w:pPr>
        <w:ind w:left="2925" w:hanging="360"/>
      </w:pPr>
      <w:rPr>
        <w:rFonts w:ascii="Wingdings" w:hAnsi="Wingdings" w:hint="default"/>
      </w:rPr>
    </w:lvl>
    <w:lvl w:ilvl="3" w:tplc="04100001" w:tentative="1">
      <w:start w:val="1"/>
      <w:numFmt w:val="bullet"/>
      <w:lvlText w:val=""/>
      <w:lvlJc w:val="left"/>
      <w:pPr>
        <w:ind w:left="3645" w:hanging="360"/>
      </w:pPr>
      <w:rPr>
        <w:rFonts w:ascii="Symbol" w:hAnsi="Symbol" w:hint="default"/>
      </w:rPr>
    </w:lvl>
    <w:lvl w:ilvl="4" w:tplc="04100003" w:tentative="1">
      <w:start w:val="1"/>
      <w:numFmt w:val="bullet"/>
      <w:lvlText w:val="o"/>
      <w:lvlJc w:val="left"/>
      <w:pPr>
        <w:ind w:left="4365" w:hanging="360"/>
      </w:pPr>
      <w:rPr>
        <w:rFonts w:ascii="Courier New" w:hAnsi="Courier New" w:cs="Courier New" w:hint="default"/>
      </w:rPr>
    </w:lvl>
    <w:lvl w:ilvl="5" w:tplc="04100005" w:tentative="1">
      <w:start w:val="1"/>
      <w:numFmt w:val="bullet"/>
      <w:lvlText w:val=""/>
      <w:lvlJc w:val="left"/>
      <w:pPr>
        <w:ind w:left="5085" w:hanging="360"/>
      </w:pPr>
      <w:rPr>
        <w:rFonts w:ascii="Wingdings" w:hAnsi="Wingdings" w:hint="default"/>
      </w:rPr>
    </w:lvl>
    <w:lvl w:ilvl="6" w:tplc="04100001" w:tentative="1">
      <w:start w:val="1"/>
      <w:numFmt w:val="bullet"/>
      <w:lvlText w:val=""/>
      <w:lvlJc w:val="left"/>
      <w:pPr>
        <w:ind w:left="5805" w:hanging="360"/>
      </w:pPr>
      <w:rPr>
        <w:rFonts w:ascii="Symbol" w:hAnsi="Symbol" w:hint="default"/>
      </w:rPr>
    </w:lvl>
    <w:lvl w:ilvl="7" w:tplc="04100003" w:tentative="1">
      <w:start w:val="1"/>
      <w:numFmt w:val="bullet"/>
      <w:lvlText w:val="o"/>
      <w:lvlJc w:val="left"/>
      <w:pPr>
        <w:ind w:left="6525" w:hanging="360"/>
      </w:pPr>
      <w:rPr>
        <w:rFonts w:ascii="Courier New" w:hAnsi="Courier New" w:cs="Courier New" w:hint="default"/>
      </w:rPr>
    </w:lvl>
    <w:lvl w:ilvl="8" w:tplc="04100005" w:tentative="1">
      <w:start w:val="1"/>
      <w:numFmt w:val="bullet"/>
      <w:lvlText w:val=""/>
      <w:lvlJc w:val="left"/>
      <w:pPr>
        <w:ind w:left="7245" w:hanging="360"/>
      </w:pPr>
      <w:rPr>
        <w:rFonts w:ascii="Wingdings" w:hAnsi="Wingdings" w:hint="default"/>
      </w:rPr>
    </w:lvl>
  </w:abstractNum>
  <w:abstractNum w:abstractNumId="4">
    <w:nsid w:val="14C328DE"/>
    <w:multiLevelType w:val="hybridMultilevel"/>
    <w:tmpl w:val="2CDAF6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E724085"/>
    <w:multiLevelType w:val="hybridMultilevel"/>
    <w:tmpl w:val="BE8C886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20244981"/>
    <w:multiLevelType w:val="hybridMultilevel"/>
    <w:tmpl w:val="4704C2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20477F36"/>
    <w:multiLevelType w:val="hybridMultilevel"/>
    <w:tmpl w:val="E69C88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375688E"/>
    <w:multiLevelType w:val="hybridMultilevel"/>
    <w:tmpl w:val="16C4D716"/>
    <w:lvl w:ilvl="0" w:tplc="DC74037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354C65BC"/>
    <w:multiLevelType w:val="hybridMultilevel"/>
    <w:tmpl w:val="581244D0"/>
    <w:lvl w:ilvl="0" w:tplc="9CB8C06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5D45654C"/>
    <w:multiLevelType w:val="hybridMultilevel"/>
    <w:tmpl w:val="66D459F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736A76D8"/>
    <w:multiLevelType w:val="hybridMultilevel"/>
    <w:tmpl w:val="30D25E1C"/>
    <w:lvl w:ilvl="0" w:tplc="0410000F">
      <w:start w:val="1"/>
      <w:numFmt w:val="decimal"/>
      <w:lvlText w:val="%1."/>
      <w:lvlJc w:val="left"/>
      <w:pPr>
        <w:ind w:left="1800" w:hanging="360"/>
      </w:p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12">
    <w:nsid w:val="7B635AF9"/>
    <w:multiLevelType w:val="hybridMultilevel"/>
    <w:tmpl w:val="BD748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9"/>
  </w:num>
  <w:num w:numId="4">
    <w:abstractNumId w:val="3"/>
  </w:num>
  <w:num w:numId="5">
    <w:abstractNumId w:val="0"/>
  </w:num>
  <w:num w:numId="6">
    <w:abstractNumId w:val="1"/>
  </w:num>
  <w:num w:numId="7">
    <w:abstractNumId w:val="11"/>
  </w:num>
  <w:num w:numId="8">
    <w:abstractNumId w:val="4"/>
  </w:num>
  <w:num w:numId="9">
    <w:abstractNumId w:val="2"/>
  </w:num>
  <w:num w:numId="10">
    <w:abstractNumId w:val="8"/>
  </w:num>
  <w:num w:numId="11">
    <w:abstractNumId w:val="5"/>
  </w:num>
  <w:num w:numId="12">
    <w:abstractNumId w:val="1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F91"/>
    <w:rsid w:val="000934E7"/>
    <w:rsid w:val="00154D52"/>
    <w:rsid w:val="001A0F91"/>
    <w:rsid w:val="001A77A4"/>
    <w:rsid w:val="002151DC"/>
    <w:rsid w:val="00215ED7"/>
    <w:rsid w:val="00233831"/>
    <w:rsid w:val="002E73FF"/>
    <w:rsid w:val="00304476"/>
    <w:rsid w:val="00317A0C"/>
    <w:rsid w:val="003D2C82"/>
    <w:rsid w:val="004203A4"/>
    <w:rsid w:val="004719AD"/>
    <w:rsid w:val="005B146D"/>
    <w:rsid w:val="00721EDD"/>
    <w:rsid w:val="007A4461"/>
    <w:rsid w:val="007D5D9F"/>
    <w:rsid w:val="0081654C"/>
    <w:rsid w:val="00884128"/>
    <w:rsid w:val="00923802"/>
    <w:rsid w:val="0095625D"/>
    <w:rsid w:val="00971AE0"/>
    <w:rsid w:val="00A103F2"/>
    <w:rsid w:val="00A75676"/>
    <w:rsid w:val="00C53D0F"/>
    <w:rsid w:val="00CD2829"/>
    <w:rsid w:val="00DD66EC"/>
    <w:rsid w:val="00E25E6B"/>
    <w:rsid w:val="00E75BC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link w:val="Titolo1Carattere"/>
    <w:uiPriority w:val="9"/>
    <w:qFormat/>
    <w:rsid w:val="00317A0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CD2829"/>
    <w:pPr>
      <w:ind w:left="720"/>
      <w:contextualSpacing/>
    </w:pPr>
  </w:style>
  <w:style w:type="table" w:styleId="Grigliatabella">
    <w:name w:val="Table Grid"/>
    <w:basedOn w:val="Tabellanormale"/>
    <w:uiPriority w:val="59"/>
    <w:rsid w:val="00721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A75676"/>
    <w:rPr>
      <w:color w:val="0000FF" w:themeColor="hyperlink"/>
      <w:u w:val="single"/>
    </w:rPr>
  </w:style>
  <w:style w:type="character" w:customStyle="1" w:styleId="Titolo1Carattere">
    <w:name w:val="Titolo 1 Carattere"/>
    <w:basedOn w:val="Carpredefinitoparagrafo"/>
    <w:link w:val="Titolo1"/>
    <w:uiPriority w:val="9"/>
    <w:rsid w:val="00317A0C"/>
    <w:rPr>
      <w:rFonts w:ascii="Times New Roman" w:eastAsia="Times New Roman" w:hAnsi="Times New Roman" w:cs="Times New Roman"/>
      <w:b/>
      <w:bCs/>
      <w:kern w:val="36"/>
      <w:sz w:val="48"/>
      <w:szCs w:val="48"/>
      <w:lang w:eastAsia="it-IT"/>
    </w:rPr>
  </w:style>
  <w:style w:type="character" w:customStyle="1" w:styleId="apple-converted-space">
    <w:name w:val="apple-converted-space"/>
    <w:basedOn w:val="Carpredefinitoparagrafo"/>
    <w:rsid w:val="00317A0C"/>
  </w:style>
  <w:style w:type="character" w:customStyle="1" w:styleId="usercontent">
    <w:name w:val="usercontent"/>
    <w:basedOn w:val="Carpredefinitoparagrafo"/>
    <w:rsid w:val="00317A0C"/>
  </w:style>
  <w:style w:type="paragraph" w:styleId="Testofumetto">
    <w:name w:val="Balloon Text"/>
    <w:basedOn w:val="Normale"/>
    <w:link w:val="TestofumettoCarattere"/>
    <w:uiPriority w:val="99"/>
    <w:semiHidden/>
    <w:unhideWhenUsed/>
    <w:rsid w:val="00317A0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17A0C"/>
    <w:rPr>
      <w:rFonts w:ascii="Tahoma" w:hAnsi="Tahoma" w:cs="Tahoma"/>
      <w:sz w:val="16"/>
      <w:szCs w:val="16"/>
    </w:rPr>
  </w:style>
  <w:style w:type="character" w:customStyle="1" w:styleId="whole-read-more">
    <w:name w:val="whole-read-more"/>
    <w:basedOn w:val="Carpredefinitoparagrafo"/>
    <w:rsid w:val="00923802"/>
  </w:style>
  <w:style w:type="character" w:styleId="CitazioneHTML">
    <w:name w:val="HTML Cite"/>
    <w:basedOn w:val="Carpredefinitoparagrafo"/>
    <w:uiPriority w:val="99"/>
    <w:semiHidden/>
    <w:unhideWhenUsed/>
    <w:rsid w:val="0092380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link w:val="Titolo1Carattere"/>
    <w:uiPriority w:val="9"/>
    <w:qFormat/>
    <w:rsid w:val="00317A0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CD2829"/>
    <w:pPr>
      <w:ind w:left="720"/>
      <w:contextualSpacing/>
    </w:pPr>
  </w:style>
  <w:style w:type="table" w:styleId="Grigliatabella">
    <w:name w:val="Table Grid"/>
    <w:basedOn w:val="Tabellanormale"/>
    <w:uiPriority w:val="59"/>
    <w:rsid w:val="00721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A75676"/>
    <w:rPr>
      <w:color w:val="0000FF" w:themeColor="hyperlink"/>
      <w:u w:val="single"/>
    </w:rPr>
  </w:style>
  <w:style w:type="character" w:customStyle="1" w:styleId="Titolo1Carattere">
    <w:name w:val="Titolo 1 Carattere"/>
    <w:basedOn w:val="Carpredefinitoparagrafo"/>
    <w:link w:val="Titolo1"/>
    <w:uiPriority w:val="9"/>
    <w:rsid w:val="00317A0C"/>
    <w:rPr>
      <w:rFonts w:ascii="Times New Roman" w:eastAsia="Times New Roman" w:hAnsi="Times New Roman" w:cs="Times New Roman"/>
      <w:b/>
      <w:bCs/>
      <w:kern w:val="36"/>
      <w:sz w:val="48"/>
      <w:szCs w:val="48"/>
      <w:lang w:eastAsia="it-IT"/>
    </w:rPr>
  </w:style>
  <w:style w:type="character" w:customStyle="1" w:styleId="apple-converted-space">
    <w:name w:val="apple-converted-space"/>
    <w:basedOn w:val="Carpredefinitoparagrafo"/>
    <w:rsid w:val="00317A0C"/>
  </w:style>
  <w:style w:type="character" w:customStyle="1" w:styleId="usercontent">
    <w:name w:val="usercontent"/>
    <w:basedOn w:val="Carpredefinitoparagrafo"/>
    <w:rsid w:val="00317A0C"/>
  </w:style>
  <w:style w:type="paragraph" w:styleId="Testofumetto">
    <w:name w:val="Balloon Text"/>
    <w:basedOn w:val="Normale"/>
    <w:link w:val="TestofumettoCarattere"/>
    <w:uiPriority w:val="99"/>
    <w:semiHidden/>
    <w:unhideWhenUsed/>
    <w:rsid w:val="00317A0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17A0C"/>
    <w:rPr>
      <w:rFonts w:ascii="Tahoma" w:hAnsi="Tahoma" w:cs="Tahoma"/>
      <w:sz w:val="16"/>
      <w:szCs w:val="16"/>
    </w:rPr>
  </w:style>
  <w:style w:type="character" w:customStyle="1" w:styleId="whole-read-more">
    <w:name w:val="whole-read-more"/>
    <w:basedOn w:val="Carpredefinitoparagrafo"/>
    <w:rsid w:val="00923802"/>
  </w:style>
  <w:style w:type="character" w:styleId="CitazioneHTML">
    <w:name w:val="HTML Cite"/>
    <w:basedOn w:val="Carpredefinitoparagrafo"/>
    <w:uiPriority w:val="99"/>
    <w:semiHidden/>
    <w:unhideWhenUsed/>
    <w:rsid w:val="0092380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rasicelebri.it/argomento/esercito/" TargetMode="External"/><Relationship Id="rId18" Type="http://schemas.openxmlformats.org/officeDocument/2006/relationships/hyperlink" Target="https://www.frasicelebri.it/argomento/battaglia/" TargetMode="External"/><Relationship Id="rId26" Type="http://schemas.openxmlformats.org/officeDocument/2006/relationships/hyperlink" Target="https://www.edscuola.eu/wordpress/?p=124260" TargetMode="External"/><Relationship Id="rId39" Type="http://schemas.openxmlformats.org/officeDocument/2006/relationships/image" Target="media/image7.jpeg"/><Relationship Id="rId21" Type="http://schemas.openxmlformats.org/officeDocument/2006/relationships/hyperlink" Target="https://www.frasicelebri.it/argomento/umanit%C3%A0/" TargetMode="External"/><Relationship Id="rId34" Type="http://schemas.openxmlformats.org/officeDocument/2006/relationships/hyperlink" Target="https://programmailfuturo.it/come/cittadinanza-digitale" TargetMode="External"/><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hyperlink" Target="https://www.frasicelebri.it/argomento/valore/" TargetMode="Externa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s://www.frasicelebri.it/argomento/squadra/" TargetMode="External"/><Relationship Id="rId29" Type="http://schemas.openxmlformats.org/officeDocument/2006/relationships/hyperlink" Target="https://www.unicef.it/Allegati/SDGs_Il_mondo_che_vogliamo.pdf" TargetMode="External"/><Relationship Id="rId11" Type="http://schemas.openxmlformats.org/officeDocument/2006/relationships/image" Target="media/image5.jpeg"/><Relationship Id="rId24" Type="http://schemas.openxmlformats.org/officeDocument/2006/relationships/hyperlink" Target="https://www.edscuola.eu/wordpress/?p=117932" TargetMode="External"/><Relationship Id="rId32" Type="http://schemas.openxmlformats.org/officeDocument/2006/relationships/hyperlink" Target="http://www.cittadinanzadigitale.eu/cittadinanzadigitale/" TargetMode="External"/><Relationship Id="rId37" Type="http://schemas.openxmlformats.org/officeDocument/2006/relationships/hyperlink" Target="https://www.epict.it/content/progetti-didattici-la-cittadinanza-digitale" TargetMode="External"/><Relationship Id="rId40" Type="http://schemas.openxmlformats.org/officeDocument/2006/relationships/image" Target="media/image8.jpeg"/><Relationship Id="rId45"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hyperlink" Target="https://www.frasicelebri.it/argomento/indipendenza/" TargetMode="Externa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hyperlink" Target="https://www.frasicelebri.it/argomento/terreno/" TargetMode="External"/><Relationship Id="rId14" Type="http://schemas.openxmlformats.org/officeDocument/2006/relationships/hyperlink" Target="https://www.frasicelebri.it/argomento/libri/" TargetMode="External"/><Relationship Id="rId22" Type="http://schemas.openxmlformats.org/officeDocument/2006/relationships/hyperlink" Target="https://www.iprase.tn.it/documents/20178/264352/Tutti+insieme+per...un+mondo+migliore.pdf/ebafed6e-8f7d-472f-b855-ea6208c506ae" TargetMode="External"/><Relationship Id="rId27" Type="http://schemas.openxmlformats.org/officeDocument/2006/relationships/hyperlink" Target="https://www.miur.gov.it/educazione-ambientale-e-alla-sostenibilit%C3%A0" TargetMode="External"/><Relationship Id="rId30" Type="http://schemas.openxmlformats.org/officeDocument/2006/relationships/hyperlink" Target="https://unric.org/it/wp-content/uploads/sites/3/2019/11/Agenda-2030-Onu-italia.pdf" TargetMode="External"/><Relationship Id="rId35" Type="http://schemas.openxmlformats.org/officeDocument/2006/relationships/hyperlink" Target="https://it.pearson.com/educazione-digitale.html" TargetMode="External"/><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hyperlink" Target="https://www.frasicelebri.it/argomento/figli/" TargetMode="External"/><Relationship Id="rId8" Type="http://schemas.openxmlformats.org/officeDocument/2006/relationships/image" Target="media/image2.jpeg"/><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hyperlink" Target="https://www.frasicelebri.it/argomento/soldati/" TargetMode="External"/><Relationship Id="rId17" Type="http://schemas.openxmlformats.org/officeDocument/2006/relationships/hyperlink" Target="https://www.frasicelebri.it/argomento/campagna/" TargetMode="External"/><Relationship Id="rId25" Type="http://schemas.openxmlformats.org/officeDocument/2006/relationships/hyperlink" Target="https://www.minambiente.it/sites/default/files/archivio/allegati/LINEE_GUIDA.pdf" TargetMode="External"/><Relationship Id="rId33" Type="http://schemas.openxmlformats.org/officeDocument/2006/relationships/hyperlink" Target="https://www.agendadigitale.eu/scuola-digitale/cittadinanza-digitale-a-scuola-unora-preziosa-tutte-le-novita/" TargetMode="External"/><Relationship Id="rId38" Type="http://schemas.openxmlformats.org/officeDocument/2006/relationships/image" Target="media/image6.jpeg"/><Relationship Id="rId46" Type="http://schemas.openxmlformats.org/officeDocument/2006/relationships/image" Target="media/image14.jpeg"/><Relationship Id="rId59" Type="http://schemas.openxmlformats.org/officeDocument/2006/relationships/hyperlink" Target="https://www.frasicelebri.it/frasi-di/denis-waitley/" TargetMode="External"/><Relationship Id="rId20" Type="http://schemas.openxmlformats.org/officeDocument/2006/relationships/hyperlink" Target="https://www.frasicelebri.it/argomento/vittoria/" TargetMode="External"/><Relationship Id="rId41" Type="http://schemas.openxmlformats.org/officeDocument/2006/relationships/image" Target="media/image9.jpeg"/><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frasicelebri.it/argomento/armi/" TargetMode="External"/><Relationship Id="rId23" Type="http://schemas.openxmlformats.org/officeDocument/2006/relationships/hyperlink" Target="https://www.unipi.it/index.php/offerta/item/download/5612_3a767dbd5e8aaaaa7d7132faef3ee450" TargetMode="External"/><Relationship Id="rId28" Type="http://schemas.openxmlformats.org/officeDocument/2006/relationships/hyperlink" Target="https://www.cesvi.org/notizie/educare-giocando-laboratori-peer-to-peer-lo-sviluppo-sostenibile/" TargetMode="External"/><Relationship Id="rId36" Type="http://schemas.openxmlformats.org/officeDocument/2006/relationships/hyperlink" Target="https://insegnantiduepuntozero.wordpress.com/tag/educazione-alla-cittadinanza-digitale/" TargetMode="External"/><Relationship Id="rId49" Type="http://schemas.openxmlformats.org/officeDocument/2006/relationships/image" Target="media/image17.jpeg"/><Relationship Id="rId57" Type="http://schemas.openxmlformats.org/officeDocument/2006/relationships/hyperlink" Target="https://www.frasicelebri.it/argomento/responsabilit%C3%A0/" TargetMode="External"/><Relationship Id="rId10" Type="http://schemas.openxmlformats.org/officeDocument/2006/relationships/image" Target="media/image4.jpeg"/><Relationship Id="rId31" Type="http://schemas.openxmlformats.org/officeDocument/2006/relationships/hyperlink" Target="https://www.latteseditori.it/images/blog/pdf-scaricabili/Come_spiegare_Agenda_2030_scuola.pdf" TargetMode="External"/><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6266B-7331-4A77-9A93-FEF529F61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4115</Words>
  <Characters>23461</Characters>
  <Application>Microsoft Office Word</Application>
  <DocSecurity>0</DocSecurity>
  <Lines>195</Lines>
  <Paragraphs>55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2020-10-27T19:16:00Z</dcterms:created>
  <dcterms:modified xsi:type="dcterms:W3CDTF">2020-10-27T19:19:00Z</dcterms:modified>
</cp:coreProperties>
</file>